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3C" w:rsidRDefault="00CD099C" w:rsidP="00503F3C">
      <w:pPr>
        <w:tabs>
          <w:tab w:val="left" w:pos="1170"/>
        </w:tabs>
        <w:jc w:val="center"/>
        <w:rPr>
          <w:rFonts w:cs="Arial"/>
          <w:b/>
          <w:sz w:val="28"/>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-225425</wp:posOffset>
            </wp:positionH>
            <wp:positionV relativeFrom="margin">
              <wp:posOffset>-158115</wp:posOffset>
            </wp:positionV>
            <wp:extent cx="6569075" cy="78676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907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4348" w:rsidRDefault="006F4348" w:rsidP="00AA34AC">
      <w:pPr>
        <w:tabs>
          <w:tab w:val="left" w:pos="1170"/>
        </w:tabs>
        <w:jc w:val="center"/>
        <w:rPr>
          <w:rFonts w:cs="Arial"/>
          <w:b/>
          <w:sz w:val="28"/>
        </w:rPr>
      </w:pPr>
    </w:p>
    <w:p w:rsidR="006F4348" w:rsidRDefault="006F4348" w:rsidP="00AA34AC">
      <w:pPr>
        <w:tabs>
          <w:tab w:val="left" w:pos="1170"/>
        </w:tabs>
        <w:jc w:val="center"/>
        <w:rPr>
          <w:rFonts w:cs="Arial"/>
          <w:b/>
          <w:sz w:val="28"/>
        </w:rPr>
      </w:pPr>
    </w:p>
    <w:p w:rsidR="007B5246" w:rsidRDefault="007B5246" w:rsidP="001A6FF5">
      <w:pPr>
        <w:tabs>
          <w:tab w:val="left" w:pos="1170"/>
        </w:tabs>
        <w:jc w:val="center"/>
        <w:rPr>
          <w:rFonts w:cs="Arial"/>
          <w:b/>
          <w:sz w:val="34"/>
          <w:szCs w:val="34"/>
        </w:rPr>
      </w:pPr>
    </w:p>
    <w:p w:rsidR="00AA34AC" w:rsidRPr="00010D29" w:rsidRDefault="00E12C58" w:rsidP="00D86864">
      <w:pPr>
        <w:tabs>
          <w:tab w:val="left" w:pos="1170"/>
        </w:tabs>
        <w:jc w:val="center"/>
        <w:rPr>
          <w:rFonts w:cs="Arial"/>
          <w:i/>
          <w:sz w:val="34"/>
          <w:szCs w:val="34"/>
        </w:rPr>
      </w:pPr>
      <w:r>
        <w:rPr>
          <w:rFonts w:cs="Arial"/>
          <w:b/>
          <w:sz w:val="34"/>
          <w:szCs w:val="34"/>
        </w:rPr>
        <w:t>201</w:t>
      </w:r>
      <w:r w:rsidR="004A10B1">
        <w:rPr>
          <w:rFonts w:cs="Arial"/>
          <w:b/>
          <w:sz w:val="34"/>
          <w:szCs w:val="34"/>
        </w:rPr>
        <w:t>7</w:t>
      </w:r>
      <w:r>
        <w:rPr>
          <w:rFonts w:cs="Arial"/>
          <w:b/>
          <w:sz w:val="34"/>
          <w:szCs w:val="34"/>
        </w:rPr>
        <w:t>-201</w:t>
      </w:r>
      <w:r w:rsidR="004A10B1">
        <w:rPr>
          <w:rFonts w:cs="Arial"/>
          <w:b/>
          <w:sz w:val="34"/>
          <w:szCs w:val="34"/>
        </w:rPr>
        <w:t>8</w:t>
      </w:r>
      <w:r>
        <w:rPr>
          <w:rFonts w:cs="Arial"/>
          <w:b/>
          <w:sz w:val="34"/>
          <w:szCs w:val="34"/>
        </w:rPr>
        <w:t xml:space="preserve"> </w:t>
      </w:r>
      <w:r w:rsidR="001A6FF5" w:rsidRPr="00010D29">
        <w:rPr>
          <w:rFonts w:cs="Arial"/>
          <w:b/>
          <w:sz w:val="34"/>
          <w:szCs w:val="34"/>
        </w:rPr>
        <w:t xml:space="preserve">Arts and Sciences Sponsored </w:t>
      </w:r>
      <w:r w:rsidR="008C5871">
        <w:rPr>
          <w:rFonts w:cs="Arial"/>
          <w:b/>
          <w:sz w:val="34"/>
          <w:szCs w:val="34"/>
        </w:rPr>
        <w:t xml:space="preserve">and Supported </w:t>
      </w:r>
      <w:r w:rsidR="001A6FF5" w:rsidRPr="00010D29">
        <w:rPr>
          <w:rFonts w:cs="Arial"/>
          <w:b/>
          <w:sz w:val="34"/>
          <w:szCs w:val="34"/>
        </w:rPr>
        <w:t>Career Fairs</w:t>
      </w:r>
    </w:p>
    <w:p w:rsidR="006F68AC" w:rsidRDefault="00AA34AC" w:rsidP="0084126B">
      <w:pPr>
        <w:tabs>
          <w:tab w:val="left" w:pos="1170"/>
        </w:tabs>
        <w:jc w:val="center"/>
        <w:rPr>
          <w:rFonts w:cs="Arial"/>
          <w:i/>
          <w:sz w:val="16"/>
        </w:rPr>
      </w:pPr>
      <w:r w:rsidRPr="0030390F">
        <w:rPr>
          <w:rFonts w:cs="Arial"/>
          <w:i/>
          <w:sz w:val="16"/>
        </w:rPr>
        <w:t>For a complete list of career fairs offered throughout the year</w:t>
      </w:r>
      <w:r w:rsidR="002966E8" w:rsidRPr="0030390F">
        <w:rPr>
          <w:rFonts w:cs="Arial"/>
          <w:i/>
          <w:sz w:val="16"/>
        </w:rPr>
        <w:t xml:space="preserve"> at Ohio State</w:t>
      </w:r>
      <w:r w:rsidRPr="0030390F">
        <w:rPr>
          <w:rFonts w:cs="Arial"/>
          <w:i/>
          <w:sz w:val="16"/>
        </w:rPr>
        <w:t xml:space="preserve">, please visit </w:t>
      </w:r>
      <w:hyperlink r:id="rId8" w:history="1">
        <w:r w:rsidR="0084126B" w:rsidRPr="00B234C3">
          <w:rPr>
            <w:rStyle w:val="Hyperlink"/>
            <w:rFonts w:cs="Arial"/>
            <w:i/>
            <w:sz w:val="16"/>
          </w:rPr>
          <w:t>http://careers.osu.edu</w:t>
        </w:r>
      </w:hyperlink>
    </w:p>
    <w:p w:rsidR="0084126B" w:rsidRDefault="0084126B" w:rsidP="0084126B">
      <w:pPr>
        <w:tabs>
          <w:tab w:val="left" w:pos="1170"/>
        </w:tabs>
        <w:jc w:val="center"/>
        <w:rPr>
          <w:rFonts w:cs="Arial"/>
          <w:i/>
          <w:sz w:val="16"/>
        </w:rPr>
      </w:pPr>
    </w:p>
    <w:p w:rsidR="0084126B" w:rsidRPr="0030390F" w:rsidRDefault="00CD099C" w:rsidP="0084126B">
      <w:pPr>
        <w:tabs>
          <w:tab w:val="left" w:pos="1170"/>
        </w:tabs>
        <w:jc w:val="center"/>
        <w:rPr>
          <w:rFonts w:cs="Arial"/>
          <w:i/>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-161925</wp:posOffset>
                </wp:positionH>
                <wp:positionV relativeFrom="paragraph">
                  <wp:posOffset>4504690</wp:posOffset>
                </wp:positionV>
                <wp:extent cx="9491980" cy="860425"/>
                <wp:effectExtent l="9525" t="8890" r="1397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980" cy="860425"/>
                        </a:xfrm>
                        <a:prstGeom prst="rect">
                          <a:avLst/>
                        </a:prstGeom>
                        <a:solidFill>
                          <a:srgbClr val="FFFFFF"/>
                        </a:solidFill>
                        <a:ln w="9525">
                          <a:solidFill>
                            <a:srgbClr val="000000"/>
                          </a:solidFill>
                          <a:miter lim="800000"/>
                          <a:headEnd/>
                          <a:tailEnd/>
                        </a:ln>
                      </wps:spPr>
                      <wps:txbx>
                        <w:txbxContent>
                          <w:p w:rsidR="00C53259" w:rsidRPr="003F555A" w:rsidRDefault="00C53259" w:rsidP="00C53259">
                            <w:pPr>
                              <w:rPr>
                                <w:color w:val="1F497D"/>
                                <w:sz w:val="20"/>
                                <w:szCs w:val="20"/>
                              </w:rPr>
                            </w:pPr>
                            <w:r>
                              <w:rPr>
                                <w:b/>
                                <w:sz w:val="20"/>
                                <w:szCs w:val="20"/>
                              </w:rPr>
                              <w:t>SUIT UP</w:t>
                            </w:r>
                            <w:r w:rsidRPr="0068552A">
                              <w:rPr>
                                <w:b/>
                                <w:sz w:val="20"/>
                                <w:szCs w:val="20"/>
                              </w:rPr>
                              <w:t xml:space="preserve"> Event</w:t>
                            </w:r>
                            <w:r w:rsidRPr="003F555A">
                              <w:rPr>
                                <w:sz w:val="20"/>
                                <w:szCs w:val="20"/>
                              </w:rPr>
                              <w:t>: Career Services is teaming up with JCPenney to offer students the opportunity to purchase business attire at dra</w:t>
                            </w:r>
                            <w:r>
                              <w:rPr>
                                <w:sz w:val="20"/>
                                <w:szCs w:val="20"/>
                              </w:rPr>
                              <w:t>stically reduced prices. Students are encouraged to participate in</w:t>
                            </w:r>
                            <w:r w:rsidRPr="003F555A">
                              <w:rPr>
                                <w:sz w:val="20"/>
                                <w:szCs w:val="20"/>
                              </w:rPr>
                              <w:t xml:space="preserve"> this exclusive after</w:t>
                            </w:r>
                            <w:r>
                              <w:rPr>
                                <w:sz w:val="20"/>
                                <w:szCs w:val="20"/>
                              </w:rPr>
                              <w:t>-</w:t>
                            </w:r>
                            <w:r w:rsidRPr="003F555A">
                              <w:rPr>
                                <w:sz w:val="20"/>
                                <w:szCs w:val="20"/>
                              </w:rPr>
                              <w:t xml:space="preserve">hours event at the JCPenney store at Polaris on </w:t>
                            </w:r>
                            <w:r w:rsidRPr="00C53259">
                              <w:rPr>
                                <w:b/>
                                <w:sz w:val="20"/>
                                <w:szCs w:val="20"/>
                              </w:rPr>
                              <w:t>Sunday, October 1, 2017 from 6-10pm.</w:t>
                            </w:r>
                            <w:r w:rsidRPr="003F555A">
                              <w:rPr>
                                <w:sz w:val="20"/>
                                <w:szCs w:val="20"/>
                              </w:rPr>
                              <w:t xml:space="preserve"> Select Men’s and Women’s business apparel will be available at discounts of up to 70% </w:t>
                            </w:r>
                            <w:r>
                              <w:rPr>
                                <w:sz w:val="20"/>
                                <w:szCs w:val="20"/>
                              </w:rPr>
                              <w:t xml:space="preserve">off </w:t>
                            </w:r>
                            <w:r w:rsidRPr="003F555A">
                              <w:rPr>
                                <w:sz w:val="20"/>
                                <w:szCs w:val="20"/>
                              </w:rPr>
                              <w:t>list price. The store will reopen after regular business hours with staff o</w:t>
                            </w:r>
                            <w:r>
                              <w:rPr>
                                <w:sz w:val="20"/>
                                <w:szCs w:val="20"/>
                              </w:rPr>
                              <w:t xml:space="preserve">n hand to assist in </w:t>
                            </w:r>
                            <w:r w:rsidRPr="003F555A">
                              <w:rPr>
                                <w:sz w:val="20"/>
                                <w:szCs w:val="20"/>
                              </w:rPr>
                              <w:t xml:space="preserve">selections. A DJ, raffles, and other prizes promise to make this a fun, money saving event, so bring your friends and enjoy the deep discounts available ONLY to OSU students. BuckID is required for entry. </w:t>
                            </w:r>
                          </w:p>
                          <w:p w:rsidR="00C53259" w:rsidRDefault="00C532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354.7pt;width:747.4pt;height:67.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">
                <v:textbox style="mso-fit-shape-to-text:t">
                  <w:txbxContent>
                    <w:p w:rsidR="00C53259" w:rsidRPr="003F555A" w:rsidRDefault="00C53259" w:rsidP="00C53259">
                      <w:pPr>
                        <w:rPr>
                          <w:color w:val="1F497D"/>
                          <w:sz w:val="20"/>
                          <w:szCs w:val="20"/>
                        </w:rPr>
                      </w:pPr>
                      <w:r>
                        <w:rPr>
                          <w:b/>
                          <w:sz w:val="20"/>
                          <w:szCs w:val="20"/>
                        </w:rPr>
                        <w:t>SUIT UP</w:t>
                      </w:r>
                      <w:r w:rsidRPr="0068552A">
                        <w:rPr>
                          <w:b/>
                          <w:sz w:val="20"/>
                          <w:szCs w:val="20"/>
                        </w:rPr>
                        <w:t xml:space="preserve"> Event</w:t>
                      </w:r>
                      <w:r w:rsidRPr="003F555A">
                        <w:rPr>
                          <w:sz w:val="20"/>
                          <w:szCs w:val="20"/>
                        </w:rPr>
                        <w:t>: Career Services is teaming up with JCPenney to offer students the opportunity to purchase business attire at dra</w:t>
                      </w:r>
                      <w:r>
                        <w:rPr>
                          <w:sz w:val="20"/>
                          <w:szCs w:val="20"/>
                        </w:rPr>
                        <w:t>stically reduced prices. Students are encouraged to participate in</w:t>
                      </w:r>
                      <w:r w:rsidRPr="003F555A">
                        <w:rPr>
                          <w:sz w:val="20"/>
                          <w:szCs w:val="20"/>
                        </w:rPr>
                        <w:t xml:space="preserve"> this exclusive after</w:t>
                      </w:r>
                      <w:r>
                        <w:rPr>
                          <w:sz w:val="20"/>
                          <w:szCs w:val="20"/>
                        </w:rPr>
                        <w:t>-</w:t>
                      </w:r>
                      <w:r w:rsidRPr="003F555A">
                        <w:rPr>
                          <w:sz w:val="20"/>
                          <w:szCs w:val="20"/>
                        </w:rPr>
                        <w:t xml:space="preserve">hours event at the JCPenney store at Polaris on </w:t>
                      </w:r>
                      <w:r w:rsidRPr="00C53259">
                        <w:rPr>
                          <w:b/>
                          <w:sz w:val="20"/>
                          <w:szCs w:val="20"/>
                        </w:rPr>
                        <w:t>Sunday, October 1, 2017 from 6-10pm.</w:t>
                      </w:r>
                      <w:r w:rsidRPr="003F555A">
                        <w:rPr>
                          <w:sz w:val="20"/>
                          <w:szCs w:val="20"/>
                        </w:rPr>
                        <w:t xml:space="preserve"> Select Men’s and Women’s business apparel will be available at discounts of up to 70% </w:t>
                      </w:r>
                      <w:r>
                        <w:rPr>
                          <w:sz w:val="20"/>
                          <w:szCs w:val="20"/>
                        </w:rPr>
                        <w:t xml:space="preserve">off </w:t>
                      </w:r>
                      <w:r w:rsidRPr="003F555A">
                        <w:rPr>
                          <w:sz w:val="20"/>
                          <w:szCs w:val="20"/>
                        </w:rPr>
                        <w:t>list price. The store will reopen after regular business hours with staff o</w:t>
                      </w:r>
                      <w:r>
                        <w:rPr>
                          <w:sz w:val="20"/>
                          <w:szCs w:val="20"/>
                        </w:rPr>
                        <w:t xml:space="preserve">n hand to assist in </w:t>
                      </w:r>
                      <w:r w:rsidRPr="003F555A">
                        <w:rPr>
                          <w:sz w:val="20"/>
                          <w:szCs w:val="20"/>
                        </w:rPr>
                        <w:t xml:space="preserve">selections. A DJ, raffles, and other prizes promise to make this a fun, money saving event, so bring your friends and enjoy the deep discounts available ONLY to OSU students. BuckID is required for entry. </w:t>
                      </w:r>
                    </w:p>
                    <w:p w:rsidR="00C53259" w:rsidRDefault="00C53259"/>
                  </w:txbxContent>
                </v:textbox>
                <w10:wrap type="square"/>
              </v:shape>
            </w:pict>
          </mc:Fallback>
        </mc:AlternateConten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4950"/>
        <w:gridCol w:w="5040"/>
        <w:gridCol w:w="1248"/>
        <w:gridCol w:w="2018"/>
      </w:tblGrid>
      <w:tr w:rsidR="00C93012" w:rsidRPr="00C25621" w:rsidTr="00010D29">
        <w:trPr>
          <w:jc w:val="center"/>
        </w:trPr>
        <w:tc>
          <w:tcPr>
            <w:tcW w:w="1736" w:type="dxa"/>
          </w:tcPr>
          <w:p w:rsidR="00503F3C" w:rsidRPr="0030390F" w:rsidRDefault="00503F3C" w:rsidP="00C25621">
            <w:pPr>
              <w:tabs>
                <w:tab w:val="left" w:pos="1170"/>
              </w:tabs>
              <w:rPr>
                <w:rFonts w:cs="Arial"/>
                <w:b/>
                <w:szCs w:val="18"/>
              </w:rPr>
            </w:pPr>
            <w:r w:rsidRPr="0030390F">
              <w:rPr>
                <w:rFonts w:cs="Arial"/>
                <w:b/>
                <w:szCs w:val="18"/>
              </w:rPr>
              <w:t>Event</w:t>
            </w:r>
          </w:p>
        </w:tc>
        <w:tc>
          <w:tcPr>
            <w:tcW w:w="4950" w:type="dxa"/>
          </w:tcPr>
          <w:p w:rsidR="00503F3C" w:rsidRPr="007F7B88" w:rsidRDefault="004E24D6" w:rsidP="00C25621">
            <w:pPr>
              <w:tabs>
                <w:tab w:val="left" w:pos="1170"/>
              </w:tabs>
              <w:rPr>
                <w:rFonts w:cs="Arial"/>
                <w:b/>
                <w:sz w:val="18"/>
                <w:szCs w:val="18"/>
              </w:rPr>
            </w:pPr>
            <w:r w:rsidRPr="007F7B88">
              <w:rPr>
                <w:rFonts w:cs="Arial"/>
                <w:b/>
                <w:sz w:val="18"/>
                <w:szCs w:val="18"/>
              </w:rPr>
              <w:t xml:space="preserve">Detailed </w:t>
            </w:r>
            <w:r w:rsidR="00503F3C" w:rsidRPr="007F7B88">
              <w:rPr>
                <w:rFonts w:cs="Arial"/>
                <w:b/>
                <w:sz w:val="18"/>
                <w:szCs w:val="18"/>
              </w:rPr>
              <w:t xml:space="preserve">Description </w:t>
            </w:r>
          </w:p>
        </w:tc>
        <w:tc>
          <w:tcPr>
            <w:tcW w:w="5040" w:type="dxa"/>
          </w:tcPr>
          <w:p w:rsidR="00503F3C" w:rsidRPr="0030390F" w:rsidRDefault="00503F3C" w:rsidP="00C25621">
            <w:pPr>
              <w:tabs>
                <w:tab w:val="left" w:pos="1170"/>
              </w:tabs>
              <w:rPr>
                <w:rFonts w:cs="Arial"/>
                <w:b/>
                <w:szCs w:val="18"/>
              </w:rPr>
            </w:pPr>
            <w:r w:rsidRPr="0030390F">
              <w:rPr>
                <w:rFonts w:cs="Arial"/>
                <w:b/>
                <w:szCs w:val="18"/>
              </w:rPr>
              <w:t>Target</w:t>
            </w:r>
            <w:r w:rsidR="00C93012" w:rsidRPr="0030390F">
              <w:rPr>
                <w:rFonts w:cs="Arial"/>
                <w:b/>
                <w:szCs w:val="18"/>
              </w:rPr>
              <w:t xml:space="preserve"> Population</w:t>
            </w:r>
            <w:r w:rsidR="00487D8C">
              <w:rPr>
                <w:rFonts w:cs="Arial"/>
                <w:b/>
                <w:szCs w:val="18"/>
              </w:rPr>
              <w:t>s</w:t>
            </w:r>
          </w:p>
        </w:tc>
        <w:tc>
          <w:tcPr>
            <w:tcW w:w="1248" w:type="dxa"/>
          </w:tcPr>
          <w:p w:rsidR="00503F3C" w:rsidRPr="0030390F" w:rsidRDefault="00503F3C" w:rsidP="00010D29">
            <w:pPr>
              <w:tabs>
                <w:tab w:val="left" w:pos="1170"/>
              </w:tabs>
              <w:jc w:val="center"/>
              <w:rPr>
                <w:rFonts w:cs="Arial"/>
                <w:b/>
                <w:szCs w:val="18"/>
              </w:rPr>
            </w:pPr>
            <w:r w:rsidRPr="0030390F">
              <w:rPr>
                <w:rFonts w:cs="Arial"/>
                <w:b/>
                <w:szCs w:val="18"/>
              </w:rPr>
              <w:t>Date</w:t>
            </w:r>
          </w:p>
        </w:tc>
        <w:tc>
          <w:tcPr>
            <w:tcW w:w="2018" w:type="dxa"/>
          </w:tcPr>
          <w:p w:rsidR="00503F3C" w:rsidRPr="0030390F" w:rsidRDefault="00503F3C" w:rsidP="00C25621">
            <w:pPr>
              <w:tabs>
                <w:tab w:val="left" w:pos="1170"/>
              </w:tabs>
              <w:jc w:val="center"/>
              <w:rPr>
                <w:rFonts w:cs="Arial"/>
                <w:b/>
                <w:szCs w:val="18"/>
              </w:rPr>
            </w:pPr>
            <w:r w:rsidRPr="0030390F">
              <w:rPr>
                <w:rFonts w:cs="Arial"/>
                <w:b/>
                <w:szCs w:val="18"/>
              </w:rPr>
              <w:t>Coordinator</w:t>
            </w:r>
          </w:p>
        </w:tc>
      </w:tr>
      <w:tr w:rsidR="00C93012" w:rsidRPr="00C25621" w:rsidTr="00010D29">
        <w:trPr>
          <w:cantSplit/>
          <w:trHeight w:val="2375"/>
          <w:jc w:val="center"/>
        </w:trPr>
        <w:tc>
          <w:tcPr>
            <w:tcW w:w="1736" w:type="dxa"/>
            <w:vAlign w:val="center"/>
          </w:tcPr>
          <w:p w:rsidR="007F7B88" w:rsidRPr="007F7B88" w:rsidRDefault="007F7B88" w:rsidP="007F7B88">
            <w:pPr>
              <w:pStyle w:val="Heading3"/>
              <w:rPr>
                <w:rFonts w:eastAsia="Times New Roman"/>
                <w:sz w:val="22"/>
                <w:szCs w:val="22"/>
              </w:rPr>
            </w:pPr>
            <w:r w:rsidRPr="007F7B88">
              <w:rPr>
                <w:rFonts w:eastAsia="Times New Roman"/>
                <w:sz w:val="22"/>
                <w:szCs w:val="22"/>
              </w:rPr>
              <w:t>2017 Ohio State University Career and Internship Fair</w:t>
            </w:r>
          </w:p>
          <w:p w:rsidR="00503F3C" w:rsidRPr="0030390F" w:rsidRDefault="00503F3C" w:rsidP="00D86864">
            <w:pPr>
              <w:tabs>
                <w:tab w:val="left" w:pos="1170"/>
              </w:tabs>
              <w:jc w:val="center"/>
              <w:rPr>
                <w:rFonts w:cs="Arial"/>
                <w:b/>
                <w:sz w:val="22"/>
                <w:szCs w:val="22"/>
              </w:rPr>
            </w:pPr>
          </w:p>
        </w:tc>
        <w:tc>
          <w:tcPr>
            <w:tcW w:w="4950" w:type="dxa"/>
            <w:vAlign w:val="center"/>
          </w:tcPr>
          <w:p w:rsidR="007E0A2D" w:rsidRPr="007F7B88" w:rsidRDefault="004A10B1" w:rsidP="004A10B1">
            <w:pPr>
              <w:pStyle w:val="NormalWeb"/>
              <w:rPr>
                <w:sz w:val="18"/>
                <w:szCs w:val="18"/>
              </w:rPr>
            </w:pPr>
            <w:r>
              <w:rPr>
                <w:sz w:val="18"/>
                <w:szCs w:val="18"/>
              </w:rPr>
              <w:t>S</w:t>
            </w:r>
            <w:r w:rsidRPr="007F7B88">
              <w:rPr>
                <w:sz w:val="18"/>
                <w:szCs w:val="18"/>
              </w:rPr>
              <w:t>ponsored by the Student Life Buckeye Careers Office</w:t>
            </w:r>
            <w:r>
              <w:rPr>
                <w:sz w:val="18"/>
                <w:szCs w:val="18"/>
              </w:rPr>
              <w:t xml:space="preserve">, this </w:t>
            </w:r>
            <w:r w:rsidR="007F7B88">
              <w:rPr>
                <w:sz w:val="18"/>
                <w:szCs w:val="18"/>
              </w:rPr>
              <w:t>two</w:t>
            </w:r>
            <w:r>
              <w:rPr>
                <w:sz w:val="18"/>
                <w:szCs w:val="18"/>
              </w:rPr>
              <w:t>-</w:t>
            </w:r>
            <w:r w:rsidR="007F7B88">
              <w:rPr>
                <w:sz w:val="18"/>
                <w:szCs w:val="18"/>
              </w:rPr>
              <w:t xml:space="preserve"> day event</w:t>
            </w:r>
            <w:r w:rsidR="007F7B88" w:rsidRPr="007F7B88">
              <w:rPr>
                <w:sz w:val="18"/>
                <w:szCs w:val="18"/>
              </w:rPr>
              <w:t xml:space="preserve"> is a campus-wide fair that connects Ohio State students across all majors, graduate programs and degree levels with em</w:t>
            </w:r>
            <w:r w:rsidR="007F7B88">
              <w:rPr>
                <w:sz w:val="18"/>
                <w:szCs w:val="18"/>
              </w:rPr>
              <w:t xml:space="preserve">ployers seeking to recruit </w:t>
            </w:r>
            <w:r w:rsidR="007F7B88" w:rsidRPr="007F7B88">
              <w:rPr>
                <w:sz w:val="18"/>
                <w:szCs w:val="18"/>
              </w:rPr>
              <w:t>for career employment and internships.  In addition to opportunities in business and technical fields, th</w:t>
            </w:r>
            <w:r w:rsidR="007F7B88">
              <w:rPr>
                <w:sz w:val="18"/>
                <w:szCs w:val="18"/>
              </w:rPr>
              <w:t xml:space="preserve">is fair also includes </w:t>
            </w:r>
            <w:r w:rsidR="007F7B88" w:rsidRPr="007F7B88">
              <w:rPr>
                <w:sz w:val="18"/>
                <w:szCs w:val="18"/>
              </w:rPr>
              <w:t>employers in sectors of specific relevance to Arts and Sciences majors, such as government, health care, and scientific research. While there may be fewer companies attending the fair to recruit for government or science roles, the organizations that do attend are of high quality and are very interested in hiring ASC majors. Students interested in these employ</w:t>
            </w:r>
            <w:r w:rsidR="007F7B88">
              <w:rPr>
                <w:sz w:val="18"/>
                <w:szCs w:val="18"/>
              </w:rPr>
              <w:t xml:space="preserve">ment sectors should be encouraged to attend </w:t>
            </w:r>
            <w:r w:rsidR="007F7B88" w:rsidRPr="007F7B88">
              <w:rPr>
                <w:sz w:val="18"/>
                <w:szCs w:val="18"/>
              </w:rPr>
              <w:t>and use the OSUCareerF</w:t>
            </w:r>
            <w:r w:rsidR="007F7B88">
              <w:rPr>
                <w:sz w:val="18"/>
                <w:szCs w:val="18"/>
              </w:rPr>
              <w:t>air+ app to research relevant employers and the</w:t>
            </w:r>
            <w:r w:rsidR="007F7B88" w:rsidRPr="007F7B88">
              <w:rPr>
                <w:sz w:val="18"/>
                <w:szCs w:val="18"/>
              </w:rPr>
              <w:t xml:space="preserve"> roles they are recruiting for.</w:t>
            </w:r>
            <w:r w:rsidR="007F7B88">
              <w:rPr>
                <w:sz w:val="18"/>
                <w:szCs w:val="18"/>
              </w:rPr>
              <w:t xml:space="preserve"> </w:t>
            </w:r>
            <w:r w:rsidR="007F7B88" w:rsidRPr="007F7B88">
              <w:rPr>
                <w:sz w:val="18"/>
                <w:szCs w:val="18"/>
              </w:rPr>
              <w:t> </w:t>
            </w:r>
            <w:hyperlink r:id="rId9" w:tgtFrame="_blank" w:history="1">
              <w:r w:rsidR="007F7B88" w:rsidRPr="007F7B88">
                <w:rPr>
                  <w:rStyle w:val="Hyperlink"/>
                  <w:sz w:val="18"/>
                  <w:szCs w:val="18"/>
                </w:rPr>
                <w:t>List of participating employers.</w:t>
              </w:r>
            </w:hyperlink>
          </w:p>
        </w:tc>
        <w:tc>
          <w:tcPr>
            <w:tcW w:w="5040" w:type="dxa"/>
            <w:vAlign w:val="center"/>
          </w:tcPr>
          <w:p w:rsidR="003F555A" w:rsidRDefault="007F7B88" w:rsidP="007F7B88">
            <w:pPr>
              <w:rPr>
                <w:sz w:val="18"/>
                <w:szCs w:val="18"/>
              </w:rPr>
            </w:pPr>
            <w:r w:rsidRPr="007F7B88">
              <w:rPr>
                <w:sz w:val="18"/>
                <w:szCs w:val="18"/>
              </w:rPr>
              <w:t xml:space="preserve">Targets all </w:t>
            </w:r>
            <w:r w:rsidR="003F555A">
              <w:rPr>
                <w:sz w:val="18"/>
                <w:szCs w:val="18"/>
              </w:rPr>
              <w:t xml:space="preserve">students and degree levels. </w:t>
            </w:r>
          </w:p>
          <w:p w:rsidR="007F7B88" w:rsidRDefault="003F555A" w:rsidP="007F7B88">
            <w:pPr>
              <w:rPr>
                <w:sz w:val="18"/>
                <w:szCs w:val="18"/>
              </w:rPr>
            </w:pPr>
            <w:r>
              <w:rPr>
                <w:sz w:val="18"/>
                <w:szCs w:val="18"/>
              </w:rPr>
              <w:t>Additional information can be found at:</w:t>
            </w:r>
          </w:p>
          <w:p w:rsidR="007F7B88" w:rsidRPr="007F7B88" w:rsidRDefault="007F7B88" w:rsidP="007F7B88">
            <w:pPr>
              <w:rPr>
                <w:sz w:val="18"/>
                <w:szCs w:val="18"/>
              </w:rPr>
            </w:pPr>
            <w:hyperlink r:id="rId10" w:history="1">
              <w:r w:rsidRPr="007F7B88">
                <w:rPr>
                  <w:rStyle w:val="Hyperlink"/>
                  <w:sz w:val="18"/>
                  <w:szCs w:val="18"/>
                </w:rPr>
                <w:t>http://careers.osu.edu/students/ohio-state-university-career-and-internship-fair/information-for-students/</w:t>
              </w:r>
            </w:hyperlink>
          </w:p>
          <w:p w:rsidR="00786CFB" w:rsidRPr="00B51FBF" w:rsidRDefault="00786CFB" w:rsidP="00690FE6">
            <w:pPr>
              <w:tabs>
                <w:tab w:val="left" w:pos="1170"/>
              </w:tabs>
              <w:rPr>
                <w:bCs/>
                <w:sz w:val="18"/>
                <w:szCs w:val="18"/>
              </w:rPr>
            </w:pPr>
          </w:p>
        </w:tc>
        <w:tc>
          <w:tcPr>
            <w:tcW w:w="1248" w:type="dxa"/>
            <w:vAlign w:val="center"/>
          </w:tcPr>
          <w:p w:rsidR="007F7B88" w:rsidRDefault="007F7B88" w:rsidP="007F7B88">
            <w:pPr>
              <w:rPr>
                <w:sz w:val="18"/>
                <w:szCs w:val="18"/>
              </w:rPr>
            </w:pPr>
            <w:r>
              <w:rPr>
                <w:sz w:val="18"/>
                <w:szCs w:val="18"/>
              </w:rPr>
              <w:t>September 12 and 13, 2017</w:t>
            </w:r>
            <w:r w:rsidR="003F555A">
              <w:rPr>
                <w:sz w:val="18"/>
                <w:szCs w:val="18"/>
              </w:rPr>
              <w:t>.</w:t>
            </w:r>
          </w:p>
          <w:p w:rsidR="007F7B88" w:rsidRDefault="007F7B88" w:rsidP="007F7B88">
            <w:pPr>
              <w:rPr>
                <w:sz w:val="18"/>
                <w:szCs w:val="18"/>
              </w:rPr>
            </w:pPr>
            <w:r>
              <w:rPr>
                <w:sz w:val="18"/>
                <w:szCs w:val="18"/>
              </w:rPr>
              <w:t xml:space="preserve">There will be </w:t>
            </w:r>
            <w:r w:rsidR="003F555A">
              <w:rPr>
                <w:sz w:val="18"/>
                <w:szCs w:val="18"/>
              </w:rPr>
              <w:t xml:space="preserve">a </w:t>
            </w:r>
            <w:r>
              <w:rPr>
                <w:sz w:val="18"/>
                <w:szCs w:val="18"/>
              </w:rPr>
              <w:t>different roste</w:t>
            </w:r>
            <w:r w:rsidR="003F555A">
              <w:rPr>
                <w:sz w:val="18"/>
                <w:szCs w:val="18"/>
              </w:rPr>
              <w:t>r of employers each day. While s</w:t>
            </w:r>
            <w:r>
              <w:rPr>
                <w:sz w:val="18"/>
                <w:szCs w:val="18"/>
              </w:rPr>
              <w:t>ome companies w</w:t>
            </w:r>
            <w:r w:rsidR="003F555A">
              <w:rPr>
                <w:sz w:val="18"/>
                <w:szCs w:val="18"/>
              </w:rPr>
              <w:t>ill attend both days</w:t>
            </w:r>
            <w:r>
              <w:rPr>
                <w:sz w:val="18"/>
                <w:szCs w:val="18"/>
              </w:rPr>
              <w:t>, most will only be on campus one day.</w:t>
            </w:r>
          </w:p>
          <w:p w:rsidR="00503F3C" w:rsidRPr="0030390F" w:rsidRDefault="00503F3C" w:rsidP="009D5CAD">
            <w:pPr>
              <w:tabs>
                <w:tab w:val="left" w:pos="1170"/>
              </w:tabs>
              <w:jc w:val="center"/>
              <w:rPr>
                <w:rFonts w:cs="Arial"/>
                <w:sz w:val="18"/>
                <w:szCs w:val="18"/>
              </w:rPr>
            </w:pPr>
          </w:p>
        </w:tc>
        <w:tc>
          <w:tcPr>
            <w:tcW w:w="2018" w:type="dxa"/>
            <w:vAlign w:val="center"/>
          </w:tcPr>
          <w:p w:rsidR="007F7B88" w:rsidRPr="007F7B88" w:rsidRDefault="007F7B88" w:rsidP="007F7B88">
            <w:pPr>
              <w:rPr>
                <w:sz w:val="18"/>
                <w:szCs w:val="18"/>
              </w:rPr>
            </w:pPr>
            <w:r>
              <w:rPr>
                <w:sz w:val="18"/>
                <w:szCs w:val="18"/>
              </w:rPr>
              <w:t xml:space="preserve">     </w:t>
            </w:r>
            <w:r w:rsidRPr="007F7B88">
              <w:rPr>
                <w:sz w:val="18"/>
                <w:szCs w:val="18"/>
              </w:rPr>
              <w:t>Buckeye Careers</w:t>
            </w:r>
          </w:p>
          <w:p w:rsidR="00D86864" w:rsidRPr="003F555A" w:rsidRDefault="007F7B88" w:rsidP="007F7B88">
            <w:pPr>
              <w:tabs>
                <w:tab w:val="left" w:pos="1170"/>
              </w:tabs>
              <w:jc w:val="center"/>
              <w:rPr>
                <w:rFonts w:cs="Arial"/>
                <w:i/>
                <w:sz w:val="18"/>
                <w:szCs w:val="18"/>
              </w:rPr>
            </w:pPr>
            <w:hyperlink r:id="rId11" w:history="1">
              <w:r w:rsidRPr="003F555A">
                <w:rPr>
                  <w:rStyle w:val="Hyperlink"/>
                  <w:i/>
                  <w:sz w:val="18"/>
                  <w:szCs w:val="18"/>
                </w:rPr>
                <w:t>careerfairs@osu.edu</w:t>
              </w:r>
            </w:hyperlink>
          </w:p>
        </w:tc>
      </w:tr>
      <w:tr w:rsidR="007F7B88" w:rsidRPr="00C25621" w:rsidTr="00010D29">
        <w:trPr>
          <w:cantSplit/>
          <w:trHeight w:val="2375"/>
          <w:jc w:val="center"/>
        </w:trPr>
        <w:tc>
          <w:tcPr>
            <w:tcW w:w="1736" w:type="dxa"/>
            <w:vAlign w:val="center"/>
          </w:tcPr>
          <w:p w:rsidR="007F7B88" w:rsidRDefault="007F7B88" w:rsidP="00D86864">
            <w:pPr>
              <w:tabs>
                <w:tab w:val="left" w:pos="1170"/>
              </w:tabs>
              <w:jc w:val="center"/>
              <w:rPr>
                <w:rFonts w:cs="Arial"/>
                <w:b/>
                <w:sz w:val="22"/>
                <w:szCs w:val="22"/>
              </w:rPr>
            </w:pPr>
            <w:r>
              <w:rPr>
                <w:rFonts w:cs="Arial"/>
                <w:b/>
                <w:sz w:val="22"/>
                <w:szCs w:val="22"/>
              </w:rPr>
              <w:t>Reverse Career Fair</w:t>
            </w:r>
          </w:p>
        </w:tc>
        <w:tc>
          <w:tcPr>
            <w:tcW w:w="4950" w:type="dxa"/>
            <w:vAlign w:val="center"/>
          </w:tcPr>
          <w:p w:rsidR="007F7B88" w:rsidRPr="001705DE" w:rsidRDefault="007F7B88" w:rsidP="007F7B88">
            <w:pPr>
              <w:tabs>
                <w:tab w:val="left" w:pos="1170"/>
              </w:tabs>
              <w:rPr>
                <w:sz w:val="18"/>
                <w:szCs w:val="18"/>
              </w:rPr>
            </w:pPr>
            <w:r w:rsidRPr="001705DE">
              <w:rPr>
                <w:sz w:val="18"/>
                <w:szCs w:val="18"/>
              </w:rPr>
              <w:t>A Reve</w:t>
            </w:r>
            <w:r>
              <w:rPr>
                <w:sz w:val="18"/>
                <w:szCs w:val="18"/>
              </w:rPr>
              <w:t xml:space="preserve">rse Career Fair is the </w:t>
            </w:r>
            <w:r w:rsidRPr="001705DE">
              <w:rPr>
                <w:sz w:val="18"/>
                <w:szCs w:val="18"/>
              </w:rPr>
              <w:t>opposite of a traditional career fair. The leadership of student organizations staff the tables and the employers walk from table to table learning about the various organizations.  During the first portion of the event, student leaders network on behalf of their organizations, suggesting opportunities for employer involvement. This event is also an opportunity for employers to gain suggestions for how to increase awareness about their opportunities among the members of the organization.</w:t>
            </w:r>
          </w:p>
          <w:p w:rsidR="007F7B88" w:rsidRPr="001705DE" w:rsidRDefault="007F7B88" w:rsidP="007F7B88">
            <w:pPr>
              <w:tabs>
                <w:tab w:val="left" w:pos="1170"/>
              </w:tabs>
              <w:rPr>
                <w:sz w:val="18"/>
                <w:szCs w:val="18"/>
              </w:rPr>
            </w:pPr>
          </w:p>
          <w:p w:rsidR="007F7B88" w:rsidRDefault="007F7B88" w:rsidP="007F7B88">
            <w:pPr>
              <w:tabs>
                <w:tab w:val="left" w:pos="1170"/>
              </w:tabs>
              <w:rPr>
                <w:sz w:val="18"/>
                <w:szCs w:val="18"/>
              </w:rPr>
            </w:pPr>
            <w:r w:rsidRPr="001705DE">
              <w:rPr>
                <w:sz w:val="18"/>
                <w:szCs w:val="18"/>
              </w:rPr>
              <w:t xml:space="preserve">During the second portion, all members of the student organization are invited to attend and network </w:t>
            </w:r>
            <w:r w:rsidR="0018761C">
              <w:rPr>
                <w:sz w:val="18"/>
                <w:szCs w:val="18"/>
              </w:rPr>
              <w:t>with the employers.</w:t>
            </w:r>
          </w:p>
          <w:p w:rsidR="007F7B88" w:rsidRDefault="007F7B88" w:rsidP="001705DE">
            <w:pPr>
              <w:tabs>
                <w:tab w:val="left" w:pos="1170"/>
              </w:tabs>
              <w:rPr>
                <w:sz w:val="18"/>
                <w:szCs w:val="18"/>
              </w:rPr>
            </w:pPr>
          </w:p>
        </w:tc>
        <w:tc>
          <w:tcPr>
            <w:tcW w:w="5040" w:type="dxa"/>
            <w:vAlign w:val="center"/>
          </w:tcPr>
          <w:p w:rsidR="007F7B88" w:rsidRDefault="003F555A" w:rsidP="00690FE6">
            <w:pPr>
              <w:tabs>
                <w:tab w:val="left" w:pos="1170"/>
              </w:tabs>
              <w:rPr>
                <w:sz w:val="18"/>
                <w:szCs w:val="18"/>
              </w:rPr>
            </w:pPr>
            <w:r>
              <w:rPr>
                <w:sz w:val="18"/>
                <w:szCs w:val="18"/>
              </w:rPr>
              <w:t>All student organizations are welcome to participate, although those</w:t>
            </w:r>
            <w:r w:rsidR="007F7B88" w:rsidRPr="003F555A">
              <w:rPr>
                <w:sz w:val="18"/>
                <w:szCs w:val="18"/>
              </w:rPr>
              <w:t xml:space="preserve"> with a mission of supporting st</w:t>
            </w:r>
            <w:r>
              <w:rPr>
                <w:sz w:val="18"/>
                <w:szCs w:val="18"/>
              </w:rPr>
              <w:t xml:space="preserve">udents from diverse backgrounds are specifically targeted. </w:t>
            </w:r>
            <w:r w:rsidR="003B185F">
              <w:rPr>
                <w:sz w:val="18"/>
                <w:szCs w:val="18"/>
              </w:rPr>
              <w:t>Event info is found at:</w:t>
            </w:r>
          </w:p>
          <w:p w:rsidR="003B185F" w:rsidRPr="009D5CAD" w:rsidRDefault="003B185F" w:rsidP="00690FE6">
            <w:pPr>
              <w:tabs>
                <w:tab w:val="left" w:pos="1170"/>
              </w:tabs>
              <w:rPr>
                <w:sz w:val="18"/>
                <w:szCs w:val="18"/>
                <w:highlight w:val="yellow"/>
              </w:rPr>
            </w:pPr>
            <w:hyperlink r:id="rId12" w:history="1">
              <w:r w:rsidRPr="007E0146">
                <w:rPr>
                  <w:rStyle w:val="Hyperlink"/>
                  <w:sz w:val="18"/>
                  <w:szCs w:val="18"/>
                </w:rPr>
                <w:t>https://asccareerservices.osu.edu/reversecareerfair</w:t>
              </w:r>
            </w:hyperlink>
            <w:r>
              <w:rPr>
                <w:sz w:val="18"/>
                <w:szCs w:val="18"/>
              </w:rPr>
              <w:t xml:space="preserve"> </w:t>
            </w:r>
          </w:p>
        </w:tc>
        <w:tc>
          <w:tcPr>
            <w:tcW w:w="1248" w:type="dxa"/>
            <w:vAlign w:val="center"/>
          </w:tcPr>
          <w:p w:rsidR="007F7B88" w:rsidRDefault="007F7B88" w:rsidP="009D5CAD">
            <w:pPr>
              <w:tabs>
                <w:tab w:val="left" w:pos="1170"/>
              </w:tabs>
              <w:jc w:val="center"/>
              <w:rPr>
                <w:rFonts w:cs="Arial"/>
                <w:sz w:val="18"/>
                <w:szCs w:val="18"/>
              </w:rPr>
            </w:pPr>
            <w:r>
              <w:rPr>
                <w:rFonts w:cs="Arial"/>
                <w:sz w:val="18"/>
                <w:szCs w:val="18"/>
              </w:rPr>
              <w:t>January 22, 2018</w:t>
            </w:r>
          </w:p>
        </w:tc>
        <w:tc>
          <w:tcPr>
            <w:tcW w:w="2018" w:type="dxa"/>
            <w:vAlign w:val="center"/>
          </w:tcPr>
          <w:p w:rsidR="007F7B88" w:rsidRPr="00D86864" w:rsidRDefault="007F7B88" w:rsidP="007F7B88">
            <w:pPr>
              <w:tabs>
                <w:tab w:val="left" w:pos="1170"/>
              </w:tabs>
              <w:jc w:val="center"/>
              <w:rPr>
                <w:rFonts w:cs="Arial"/>
                <w:sz w:val="18"/>
                <w:szCs w:val="18"/>
              </w:rPr>
            </w:pPr>
            <w:r w:rsidRPr="00D86864">
              <w:rPr>
                <w:rFonts w:cs="Arial"/>
                <w:sz w:val="18"/>
                <w:szCs w:val="18"/>
              </w:rPr>
              <w:t>Brandy Williams</w:t>
            </w:r>
          </w:p>
          <w:p w:rsidR="007F7B88" w:rsidRPr="00D86864" w:rsidRDefault="003F555A" w:rsidP="007F7B88">
            <w:pPr>
              <w:tabs>
                <w:tab w:val="left" w:pos="1170"/>
              </w:tabs>
              <w:jc w:val="center"/>
              <w:rPr>
                <w:rFonts w:cs="Arial"/>
                <w:sz w:val="18"/>
                <w:szCs w:val="18"/>
              </w:rPr>
            </w:pPr>
            <w:hyperlink r:id="rId13" w:history="1">
              <w:r w:rsidRPr="00CF36B5">
                <w:rPr>
                  <w:rStyle w:val="Hyperlink"/>
                  <w:rFonts w:cs="Arial"/>
                  <w:i/>
                  <w:sz w:val="18"/>
                  <w:szCs w:val="18"/>
                </w:rPr>
                <w:t>williams.2797@osu.edu</w:t>
              </w:r>
            </w:hyperlink>
          </w:p>
        </w:tc>
      </w:tr>
      <w:tr w:rsidR="00C93012" w:rsidRPr="00C25621" w:rsidTr="00D86864">
        <w:trPr>
          <w:cantSplit/>
          <w:trHeight w:val="1907"/>
          <w:jc w:val="center"/>
        </w:trPr>
        <w:tc>
          <w:tcPr>
            <w:tcW w:w="1736" w:type="dxa"/>
            <w:vAlign w:val="center"/>
          </w:tcPr>
          <w:p w:rsidR="00503F3C" w:rsidRPr="0030390F" w:rsidRDefault="00D86864" w:rsidP="00C25621">
            <w:pPr>
              <w:tabs>
                <w:tab w:val="left" w:pos="1170"/>
              </w:tabs>
              <w:rPr>
                <w:rFonts w:cs="Arial"/>
                <w:b/>
                <w:sz w:val="22"/>
                <w:szCs w:val="22"/>
              </w:rPr>
            </w:pPr>
            <w:r>
              <w:rPr>
                <w:rFonts w:cs="Arial"/>
                <w:b/>
                <w:sz w:val="22"/>
                <w:szCs w:val="22"/>
              </w:rPr>
              <w:lastRenderedPageBreak/>
              <w:t>Summer Internship &amp; Opportunity Fair</w:t>
            </w:r>
          </w:p>
        </w:tc>
        <w:tc>
          <w:tcPr>
            <w:tcW w:w="4950" w:type="dxa"/>
            <w:vAlign w:val="center"/>
          </w:tcPr>
          <w:p w:rsidR="007011D2" w:rsidRPr="007011D2" w:rsidRDefault="007011D2" w:rsidP="007011D2">
            <w:pPr>
              <w:tabs>
                <w:tab w:val="left" w:pos="1170"/>
              </w:tabs>
              <w:rPr>
                <w:rFonts w:cs="Arial"/>
                <w:sz w:val="18"/>
                <w:szCs w:val="18"/>
              </w:rPr>
            </w:pPr>
            <w:r w:rsidRPr="007011D2">
              <w:rPr>
                <w:rFonts w:cs="Arial"/>
                <w:sz w:val="18"/>
                <w:szCs w:val="18"/>
              </w:rPr>
              <w:t xml:space="preserve">The Summer Internship &amp; Opportunity Fair is an event designed to give students the opportunity to speak with a wide variety of organizations about summer positions. Organizations in attendance will be recruiting for full-time summer employment, part-time summer employment, internships, and volunteer opportunities. The list of recruiters will include large </w:t>
            </w:r>
            <w:r w:rsidR="009D5CAD">
              <w:rPr>
                <w:rFonts w:cs="Arial"/>
                <w:sz w:val="18"/>
                <w:szCs w:val="18"/>
              </w:rPr>
              <w:t>and small private</w:t>
            </w:r>
            <w:r w:rsidRPr="007011D2">
              <w:rPr>
                <w:rFonts w:cs="Arial"/>
                <w:sz w:val="18"/>
                <w:szCs w:val="18"/>
              </w:rPr>
              <w:t xml:space="preserve"> companies, nonprofit organizations, recreational centers, and government entities. </w:t>
            </w:r>
          </w:p>
          <w:p w:rsidR="007011D2" w:rsidRPr="007011D2" w:rsidRDefault="007011D2" w:rsidP="007011D2">
            <w:pPr>
              <w:tabs>
                <w:tab w:val="left" w:pos="1170"/>
              </w:tabs>
              <w:rPr>
                <w:rFonts w:cs="Arial"/>
                <w:sz w:val="18"/>
                <w:szCs w:val="18"/>
              </w:rPr>
            </w:pPr>
          </w:p>
          <w:p w:rsidR="00BD6102" w:rsidRDefault="007011D2" w:rsidP="00DA4186">
            <w:pPr>
              <w:tabs>
                <w:tab w:val="left" w:pos="1170"/>
              </w:tabs>
              <w:rPr>
                <w:rFonts w:cs="Arial"/>
                <w:sz w:val="18"/>
                <w:szCs w:val="18"/>
              </w:rPr>
            </w:pPr>
            <w:r w:rsidRPr="007011D2">
              <w:rPr>
                <w:rFonts w:cs="Arial"/>
                <w:sz w:val="18"/>
                <w:szCs w:val="18"/>
              </w:rPr>
              <w:t xml:space="preserve">Due to the wide variety of organizations at this event </w:t>
            </w:r>
            <w:r w:rsidRPr="00DA4186">
              <w:rPr>
                <w:rFonts w:cs="Arial"/>
                <w:b/>
                <w:sz w:val="18"/>
                <w:szCs w:val="18"/>
              </w:rPr>
              <w:t>we strongly encourage students to research organizations they have an interest in before the day of the fair.</w:t>
            </w:r>
            <w:r w:rsidRPr="007011D2">
              <w:rPr>
                <w:rFonts w:cs="Arial"/>
                <w:sz w:val="18"/>
                <w:szCs w:val="18"/>
              </w:rPr>
              <w:t xml:space="preserve"> Information about this event can be found at </w:t>
            </w:r>
            <w:hyperlink r:id="rId14" w:history="1">
              <w:r w:rsidR="003F555A" w:rsidRPr="00CF36B5">
                <w:rPr>
                  <w:rStyle w:val="Hyperlink"/>
                  <w:rFonts w:cs="Arial"/>
                  <w:sz w:val="18"/>
                  <w:szCs w:val="18"/>
                </w:rPr>
                <w:t>http://asccareerservices.osu.edu/internshipfair</w:t>
              </w:r>
            </w:hyperlink>
          </w:p>
          <w:p w:rsidR="003F555A" w:rsidRPr="00690FE6" w:rsidRDefault="003F555A" w:rsidP="00DA4186">
            <w:pPr>
              <w:tabs>
                <w:tab w:val="left" w:pos="1170"/>
              </w:tabs>
              <w:rPr>
                <w:rFonts w:cs="Arial"/>
                <w:i/>
                <w:sz w:val="18"/>
                <w:szCs w:val="18"/>
              </w:rPr>
            </w:pPr>
          </w:p>
        </w:tc>
        <w:tc>
          <w:tcPr>
            <w:tcW w:w="5040" w:type="dxa"/>
            <w:vAlign w:val="center"/>
          </w:tcPr>
          <w:p w:rsidR="002966E8" w:rsidRPr="0030390F" w:rsidRDefault="007011D2" w:rsidP="00515DFB">
            <w:pPr>
              <w:tabs>
                <w:tab w:val="left" w:pos="1170"/>
              </w:tabs>
              <w:rPr>
                <w:rFonts w:cs="Arial"/>
                <w:sz w:val="18"/>
                <w:szCs w:val="18"/>
              </w:rPr>
            </w:pPr>
            <w:r w:rsidRPr="007011D2">
              <w:rPr>
                <w:rFonts w:cs="Arial"/>
                <w:sz w:val="18"/>
                <w:szCs w:val="18"/>
              </w:rPr>
              <w:t xml:space="preserve">Targets current undergraduate students seeking full-time </w:t>
            </w:r>
            <w:r w:rsidR="00B44EDA">
              <w:rPr>
                <w:rFonts w:cs="Arial"/>
                <w:sz w:val="18"/>
                <w:szCs w:val="18"/>
              </w:rPr>
              <w:t>or</w:t>
            </w:r>
            <w:r w:rsidRPr="007011D2">
              <w:rPr>
                <w:rFonts w:cs="Arial"/>
                <w:sz w:val="18"/>
                <w:szCs w:val="18"/>
              </w:rPr>
              <w:t xml:space="preserve"> part-time summer employment, internships, or volunteer opportunities.  Opportunities available will include, but are not limited to: </w:t>
            </w:r>
            <w:r w:rsidR="00B44EDA">
              <w:rPr>
                <w:rFonts w:cs="Arial"/>
                <w:sz w:val="18"/>
                <w:szCs w:val="18"/>
              </w:rPr>
              <w:t xml:space="preserve">internships in </w:t>
            </w:r>
            <w:r w:rsidRPr="007011D2">
              <w:rPr>
                <w:rFonts w:cs="Arial"/>
                <w:sz w:val="18"/>
                <w:szCs w:val="18"/>
              </w:rPr>
              <w:t>corporate communications</w:t>
            </w:r>
            <w:r w:rsidR="00B44EDA">
              <w:rPr>
                <w:rFonts w:cs="Arial"/>
                <w:sz w:val="18"/>
                <w:szCs w:val="18"/>
              </w:rPr>
              <w:t>, advertising, public relations</w:t>
            </w:r>
            <w:r w:rsidR="00515DFB">
              <w:rPr>
                <w:rFonts w:cs="Arial"/>
                <w:sz w:val="18"/>
                <w:szCs w:val="18"/>
              </w:rPr>
              <w:t xml:space="preserve">, </w:t>
            </w:r>
            <w:r w:rsidR="00515DFB" w:rsidRPr="007011D2">
              <w:rPr>
                <w:rFonts w:cs="Arial"/>
                <w:sz w:val="18"/>
                <w:szCs w:val="18"/>
              </w:rPr>
              <w:t>retail management</w:t>
            </w:r>
            <w:r w:rsidR="00515DFB">
              <w:rPr>
                <w:rFonts w:cs="Arial"/>
                <w:sz w:val="18"/>
                <w:szCs w:val="18"/>
              </w:rPr>
              <w:t>, and finance/financial services</w:t>
            </w:r>
            <w:r w:rsidR="00B44EDA">
              <w:rPr>
                <w:rFonts w:cs="Arial"/>
                <w:sz w:val="18"/>
                <w:szCs w:val="18"/>
              </w:rPr>
              <w:t>;</w:t>
            </w:r>
            <w:r w:rsidRPr="007011D2">
              <w:rPr>
                <w:rFonts w:cs="Arial"/>
                <w:sz w:val="18"/>
                <w:szCs w:val="18"/>
              </w:rPr>
              <w:t xml:space="preserve"> rec center </w:t>
            </w:r>
            <w:r w:rsidR="00B44EDA">
              <w:rPr>
                <w:rFonts w:cs="Arial"/>
                <w:sz w:val="18"/>
                <w:szCs w:val="18"/>
              </w:rPr>
              <w:t>jobs;</w:t>
            </w:r>
            <w:r w:rsidRPr="007011D2">
              <w:rPr>
                <w:rFonts w:cs="Arial"/>
                <w:sz w:val="18"/>
                <w:szCs w:val="18"/>
              </w:rPr>
              <w:t xml:space="preserve"> nonprofit </w:t>
            </w:r>
            <w:r w:rsidR="00515DFB">
              <w:rPr>
                <w:rFonts w:cs="Arial"/>
                <w:sz w:val="18"/>
                <w:szCs w:val="18"/>
              </w:rPr>
              <w:t xml:space="preserve">volunteer roles; </w:t>
            </w:r>
            <w:r w:rsidRPr="007011D2">
              <w:rPr>
                <w:rFonts w:cs="Arial"/>
                <w:sz w:val="18"/>
                <w:szCs w:val="18"/>
              </w:rPr>
              <w:t>sales</w:t>
            </w:r>
            <w:r w:rsidR="00515DFB">
              <w:rPr>
                <w:rFonts w:cs="Arial"/>
                <w:sz w:val="18"/>
                <w:szCs w:val="18"/>
              </w:rPr>
              <w:t xml:space="preserve"> and sports management jobs.</w:t>
            </w:r>
          </w:p>
        </w:tc>
        <w:tc>
          <w:tcPr>
            <w:tcW w:w="1248" w:type="dxa"/>
            <w:vAlign w:val="center"/>
          </w:tcPr>
          <w:p w:rsidR="00503F3C" w:rsidRPr="0030390F" w:rsidRDefault="00D86864" w:rsidP="009D5CAD">
            <w:pPr>
              <w:tabs>
                <w:tab w:val="left" w:pos="1170"/>
              </w:tabs>
              <w:jc w:val="center"/>
              <w:rPr>
                <w:rFonts w:cs="Arial"/>
                <w:sz w:val="18"/>
                <w:szCs w:val="18"/>
              </w:rPr>
            </w:pPr>
            <w:r>
              <w:rPr>
                <w:rFonts w:cs="Arial"/>
                <w:sz w:val="18"/>
                <w:szCs w:val="18"/>
              </w:rPr>
              <w:t>January 2</w:t>
            </w:r>
            <w:r w:rsidR="009D5CAD">
              <w:rPr>
                <w:rFonts w:cs="Arial"/>
                <w:sz w:val="18"/>
                <w:szCs w:val="18"/>
              </w:rPr>
              <w:t>3</w:t>
            </w:r>
            <w:r>
              <w:rPr>
                <w:rFonts w:cs="Arial"/>
                <w:sz w:val="18"/>
                <w:szCs w:val="18"/>
              </w:rPr>
              <w:t>, 201</w:t>
            </w:r>
            <w:r w:rsidR="009D5CAD">
              <w:rPr>
                <w:rFonts w:cs="Arial"/>
                <w:sz w:val="18"/>
                <w:szCs w:val="18"/>
              </w:rPr>
              <w:t>8</w:t>
            </w:r>
          </w:p>
        </w:tc>
        <w:tc>
          <w:tcPr>
            <w:tcW w:w="2018" w:type="dxa"/>
            <w:vAlign w:val="center"/>
          </w:tcPr>
          <w:p w:rsidR="00D86864" w:rsidRPr="00D86864" w:rsidRDefault="00D86864" w:rsidP="00D86864">
            <w:pPr>
              <w:tabs>
                <w:tab w:val="left" w:pos="1170"/>
              </w:tabs>
              <w:jc w:val="center"/>
              <w:rPr>
                <w:rFonts w:cs="Arial"/>
                <w:sz w:val="18"/>
                <w:szCs w:val="18"/>
              </w:rPr>
            </w:pPr>
            <w:r w:rsidRPr="00D86864">
              <w:rPr>
                <w:rFonts w:cs="Arial"/>
                <w:sz w:val="18"/>
                <w:szCs w:val="18"/>
              </w:rPr>
              <w:t>Randy Dineen</w:t>
            </w:r>
          </w:p>
          <w:p w:rsidR="00E7635A" w:rsidRDefault="003F555A" w:rsidP="00D86864">
            <w:pPr>
              <w:tabs>
                <w:tab w:val="left" w:pos="1170"/>
              </w:tabs>
              <w:jc w:val="center"/>
              <w:rPr>
                <w:rFonts w:cs="Arial"/>
                <w:i/>
                <w:sz w:val="18"/>
                <w:szCs w:val="18"/>
              </w:rPr>
            </w:pPr>
            <w:hyperlink r:id="rId15" w:history="1">
              <w:r w:rsidRPr="00CF36B5">
                <w:rPr>
                  <w:rStyle w:val="Hyperlink"/>
                  <w:rFonts w:cs="Arial"/>
                  <w:i/>
                  <w:sz w:val="18"/>
                  <w:szCs w:val="18"/>
                </w:rPr>
                <w:t>dineen.2@osu.edu</w:t>
              </w:r>
            </w:hyperlink>
          </w:p>
          <w:p w:rsidR="003F555A" w:rsidRPr="003F555A" w:rsidRDefault="003F555A" w:rsidP="00D86864">
            <w:pPr>
              <w:tabs>
                <w:tab w:val="left" w:pos="1170"/>
              </w:tabs>
              <w:jc w:val="center"/>
              <w:rPr>
                <w:rFonts w:cs="Arial"/>
                <w:i/>
                <w:sz w:val="18"/>
                <w:szCs w:val="18"/>
              </w:rPr>
            </w:pPr>
          </w:p>
        </w:tc>
      </w:tr>
      <w:tr w:rsidR="00C93012" w:rsidRPr="00C25621" w:rsidTr="002B1C50">
        <w:trPr>
          <w:cantSplit/>
          <w:trHeight w:val="1727"/>
          <w:jc w:val="center"/>
        </w:trPr>
        <w:tc>
          <w:tcPr>
            <w:tcW w:w="1736" w:type="dxa"/>
            <w:tcBorders>
              <w:bottom w:val="single" w:sz="4" w:space="0" w:color="auto"/>
            </w:tcBorders>
            <w:vAlign w:val="center"/>
          </w:tcPr>
          <w:p w:rsidR="00503F3C" w:rsidRPr="0030390F" w:rsidRDefault="00D86864" w:rsidP="00C25621">
            <w:pPr>
              <w:tabs>
                <w:tab w:val="left" w:pos="1170"/>
              </w:tabs>
              <w:rPr>
                <w:rFonts w:cs="Arial"/>
                <w:b/>
                <w:sz w:val="22"/>
                <w:szCs w:val="22"/>
              </w:rPr>
            </w:pPr>
            <w:r>
              <w:rPr>
                <w:rFonts w:cs="Arial"/>
                <w:b/>
                <w:sz w:val="22"/>
                <w:szCs w:val="22"/>
              </w:rPr>
              <w:t>Spring Career Fair</w:t>
            </w:r>
          </w:p>
        </w:tc>
        <w:tc>
          <w:tcPr>
            <w:tcW w:w="4950" w:type="dxa"/>
            <w:tcBorders>
              <w:bottom w:val="single" w:sz="4" w:space="0" w:color="auto"/>
            </w:tcBorders>
            <w:vAlign w:val="center"/>
          </w:tcPr>
          <w:p w:rsidR="00554F0E" w:rsidRPr="00554F0E" w:rsidRDefault="00554F0E" w:rsidP="00554F0E">
            <w:pPr>
              <w:tabs>
                <w:tab w:val="left" w:pos="1170"/>
              </w:tabs>
              <w:rPr>
                <w:rFonts w:cs="Arial"/>
                <w:sz w:val="18"/>
                <w:szCs w:val="18"/>
              </w:rPr>
            </w:pPr>
            <w:r w:rsidRPr="00554F0E">
              <w:rPr>
                <w:rFonts w:cs="Arial"/>
                <w:sz w:val="18"/>
                <w:szCs w:val="18"/>
              </w:rPr>
              <w:t>The</w:t>
            </w:r>
            <w:r w:rsidR="00C60EF5">
              <w:rPr>
                <w:rFonts w:cs="Arial"/>
                <w:sz w:val="18"/>
                <w:szCs w:val="18"/>
              </w:rPr>
              <w:t xml:space="preserve"> Spring Career Fair is the last</w:t>
            </w:r>
            <w:r w:rsidRPr="00554F0E">
              <w:rPr>
                <w:rFonts w:cs="Arial"/>
                <w:sz w:val="18"/>
                <w:szCs w:val="18"/>
              </w:rPr>
              <w:t xml:space="preserve"> large</w:t>
            </w:r>
            <w:r w:rsidR="00C60EF5">
              <w:rPr>
                <w:rFonts w:cs="Arial"/>
                <w:sz w:val="18"/>
                <w:szCs w:val="18"/>
              </w:rPr>
              <w:t>-</w:t>
            </w:r>
            <w:r w:rsidRPr="00554F0E">
              <w:rPr>
                <w:rFonts w:cs="Arial"/>
                <w:sz w:val="18"/>
                <w:szCs w:val="18"/>
              </w:rPr>
              <w:t>scale, campus</w:t>
            </w:r>
            <w:r w:rsidR="00D03738">
              <w:rPr>
                <w:rFonts w:cs="Arial"/>
                <w:sz w:val="18"/>
                <w:szCs w:val="18"/>
              </w:rPr>
              <w:t>-</w:t>
            </w:r>
            <w:r w:rsidRPr="00554F0E">
              <w:rPr>
                <w:rFonts w:cs="Arial"/>
                <w:sz w:val="18"/>
                <w:szCs w:val="18"/>
              </w:rPr>
              <w:t xml:space="preserve"> wide recruiting event of the school year. The event offers a wide variety of employers from the private, government, and non-profit sectors.  </w:t>
            </w:r>
            <w:r w:rsidR="00D03738">
              <w:rPr>
                <w:rFonts w:cs="Arial"/>
                <w:sz w:val="18"/>
                <w:szCs w:val="18"/>
              </w:rPr>
              <w:t>T</w:t>
            </w:r>
            <w:r w:rsidRPr="00554F0E">
              <w:rPr>
                <w:rFonts w:cs="Arial"/>
                <w:sz w:val="18"/>
                <w:szCs w:val="18"/>
              </w:rPr>
              <w:t>here is a higher level of participation by private sector companies who recruit for business functions including</w:t>
            </w:r>
            <w:r w:rsidR="00D03738">
              <w:rPr>
                <w:rFonts w:cs="Arial"/>
                <w:sz w:val="18"/>
                <w:szCs w:val="18"/>
              </w:rPr>
              <w:t xml:space="preserve"> </w:t>
            </w:r>
            <w:r w:rsidRPr="00554F0E">
              <w:rPr>
                <w:rFonts w:cs="Arial"/>
                <w:sz w:val="18"/>
                <w:szCs w:val="18"/>
              </w:rPr>
              <w:t xml:space="preserve"> retail</w:t>
            </w:r>
            <w:r w:rsidR="00D03738">
              <w:rPr>
                <w:rFonts w:cs="Arial"/>
                <w:sz w:val="18"/>
                <w:szCs w:val="18"/>
              </w:rPr>
              <w:t xml:space="preserve"> management</w:t>
            </w:r>
            <w:r w:rsidRPr="00554F0E">
              <w:rPr>
                <w:rFonts w:cs="Arial"/>
                <w:sz w:val="18"/>
                <w:szCs w:val="18"/>
              </w:rPr>
              <w:t>,</w:t>
            </w:r>
            <w:r w:rsidR="00D03738">
              <w:rPr>
                <w:rFonts w:cs="Arial"/>
                <w:sz w:val="18"/>
                <w:szCs w:val="18"/>
              </w:rPr>
              <w:t xml:space="preserve"> </w:t>
            </w:r>
            <w:r w:rsidRPr="00554F0E">
              <w:rPr>
                <w:rFonts w:cs="Arial"/>
                <w:sz w:val="18"/>
                <w:szCs w:val="18"/>
              </w:rPr>
              <w:t>marketing, sales, logistics, general management, computer science/IT, human resources, business analysis, and other related areas. Employers attending this event primarily seek to fill f</w:t>
            </w:r>
            <w:r w:rsidR="00D03738">
              <w:rPr>
                <w:rFonts w:cs="Arial"/>
                <w:sz w:val="18"/>
                <w:szCs w:val="18"/>
              </w:rPr>
              <w:t>ull-time</w:t>
            </w:r>
            <w:r w:rsidR="00C60EF5">
              <w:rPr>
                <w:rFonts w:cs="Arial"/>
                <w:sz w:val="18"/>
                <w:szCs w:val="18"/>
              </w:rPr>
              <w:t>,</w:t>
            </w:r>
            <w:r w:rsidR="00D03738">
              <w:rPr>
                <w:rFonts w:cs="Arial"/>
                <w:sz w:val="18"/>
                <w:szCs w:val="18"/>
              </w:rPr>
              <w:t xml:space="preserve"> entry level positions, but some</w:t>
            </w:r>
            <w:r w:rsidRPr="00554F0E">
              <w:rPr>
                <w:rFonts w:cs="Arial"/>
                <w:sz w:val="18"/>
                <w:szCs w:val="18"/>
              </w:rPr>
              <w:t xml:space="preserve"> will also</w:t>
            </w:r>
            <w:r w:rsidR="00D03738">
              <w:rPr>
                <w:rFonts w:cs="Arial"/>
                <w:sz w:val="18"/>
                <w:szCs w:val="18"/>
              </w:rPr>
              <w:t xml:space="preserve"> be</w:t>
            </w:r>
            <w:r w:rsidRPr="00554F0E">
              <w:rPr>
                <w:rFonts w:cs="Arial"/>
                <w:sz w:val="18"/>
                <w:szCs w:val="18"/>
              </w:rPr>
              <w:t xml:space="preserve"> recruiting for </w:t>
            </w:r>
            <w:r w:rsidR="00D03738">
              <w:rPr>
                <w:rFonts w:cs="Arial"/>
                <w:sz w:val="18"/>
                <w:szCs w:val="18"/>
              </w:rPr>
              <w:t>their internship programs.</w:t>
            </w:r>
          </w:p>
          <w:p w:rsidR="00554F0E" w:rsidRPr="00554F0E" w:rsidRDefault="00554F0E" w:rsidP="00554F0E">
            <w:pPr>
              <w:tabs>
                <w:tab w:val="left" w:pos="1170"/>
              </w:tabs>
              <w:rPr>
                <w:rFonts w:cs="Arial"/>
                <w:sz w:val="18"/>
                <w:szCs w:val="18"/>
              </w:rPr>
            </w:pPr>
          </w:p>
          <w:p w:rsidR="00D14E16" w:rsidRPr="00BD6102" w:rsidRDefault="00554F0E" w:rsidP="00DA4186">
            <w:pPr>
              <w:tabs>
                <w:tab w:val="left" w:pos="1170"/>
              </w:tabs>
              <w:rPr>
                <w:rFonts w:cs="Arial"/>
                <w:sz w:val="18"/>
                <w:szCs w:val="18"/>
              </w:rPr>
            </w:pPr>
            <w:r w:rsidRPr="00554F0E">
              <w:rPr>
                <w:rFonts w:cs="Arial"/>
                <w:sz w:val="18"/>
                <w:szCs w:val="18"/>
              </w:rPr>
              <w:t>Due to the broad nature of the event and the wide variety of organizations attending,</w:t>
            </w:r>
            <w:r w:rsidR="00DA4186" w:rsidRPr="00DA4186">
              <w:rPr>
                <w:rFonts w:cs="Arial"/>
                <w:b/>
                <w:sz w:val="18"/>
                <w:szCs w:val="18"/>
              </w:rPr>
              <w:t xml:space="preserve"> we strongly encourage students to research organizations they have an interest in before the day of the fair.</w:t>
            </w:r>
            <w:r w:rsidRPr="00554F0E">
              <w:rPr>
                <w:rFonts w:cs="Arial"/>
                <w:sz w:val="18"/>
                <w:szCs w:val="18"/>
              </w:rPr>
              <w:t xml:space="preserve">. Information can be found at: </w:t>
            </w:r>
            <w:hyperlink r:id="rId16" w:history="1">
              <w:r w:rsidR="003F555A" w:rsidRPr="003F555A">
                <w:rPr>
                  <w:rStyle w:val="Hyperlink"/>
                  <w:sz w:val="18"/>
                  <w:szCs w:val="18"/>
                </w:rPr>
                <w:t>https://asccareerservices.osu.edu/springcareerfair</w:t>
              </w:r>
            </w:hyperlink>
          </w:p>
        </w:tc>
        <w:tc>
          <w:tcPr>
            <w:tcW w:w="5040" w:type="dxa"/>
            <w:tcBorders>
              <w:bottom w:val="single" w:sz="4" w:space="0" w:color="auto"/>
            </w:tcBorders>
            <w:vAlign w:val="center"/>
          </w:tcPr>
          <w:p w:rsidR="00690FE6" w:rsidRPr="0030390F" w:rsidRDefault="00554F0E" w:rsidP="00CA0050">
            <w:pPr>
              <w:tabs>
                <w:tab w:val="left" w:pos="1170"/>
              </w:tabs>
              <w:rPr>
                <w:rFonts w:cs="Arial"/>
                <w:sz w:val="18"/>
                <w:szCs w:val="18"/>
              </w:rPr>
            </w:pPr>
            <w:r w:rsidRPr="00554F0E">
              <w:rPr>
                <w:rFonts w:cs="Arial"/>
                <w:sz w:val="18"/>
                <w:szCs w:val="18"/>
              </w:rPr>
              <w:t>Targets current undergraduate students and recent bachelor’s degree recipients</w:t>
            </w:r>
            <w:r w:rsidR="009E25A4">
              <w:rPr>
                <w:rFonts w:cs="Arial"/>
                <w:sz w:val="18"/>
                <w:szCs w:val="18"/>
              </w:rPr>
              <w:t xml:space="preserve"> in all majors</w:t>
            </w:r>
            <w:r w:rsidRPr="00554F0E">
              <w:rPr>
                <w:rFonts w:cs="Arial"/>
                <w:sz w:val="18"/>
                <w:szCs w:val="18"/>
              </w:rPr>
              <w:t xml:space="preserve">. </w:t>
            </w:r>
            <w:r w:rsidR="00CA0050" w:rsidRPr="007F7B88">
              <w:rPr>
                <w:sz w:val="18"/>
                <w:szCs w:val="18"/>
              </w:rPr>
              <w:t xml:space="preserve">Students </w:t>
            </w:r>
            <w:r w:rsidR="00CA0050">
              <w:rPr>
                <w:sz w:val="18"/>
                <w:szCs w:val="18"/>
              </w:rPr>
              <w:t xml:space="preserve">should be encouraged to </w:t>
            </w:r>
            <w:r w:rsidR="00CA0050" w:rsidRPr="007F7B88">
              <w:rPr>
                <w:sz w:val="18"/>
                <w:szCs w:val="18"/>
              </w:rPr>
              <w:t xml:space="preserve"> use the OSUCareerF</w:t>
            </w:r>
            <w:r w:rsidR="00CA0050">
              <w:rPr>
                <w:sz w:val="18"/>
                <w:szCs w:val="18"/>
              </w:rPr>
              <w:t>air+ app to research the participating employers and the</w:t>
            </w:r>
            <w:r w:rsidR="00CA0050" w:rsidRPr="007F7B88">
              <w:rPr>
                <w:sz w:val="18"/>
                <w:szCs w:val="18"/>
              </w:rPr>
              <w:t xml:space="preserve"> roles they are recruiting for.</w:t>
            </w:r>
          </w:p>
        </w:tc>
        <w:tc>
          <w:tcPr>
            <w:tcW w:w="1248" w:type="dxa"/>
            <w:tcBorders>
              <w:bottom w:val="single" w:sz="4" w:space="0" w:color="auto"/>
            </w:tcBorders>
            <w:vAlign w:val="center"/>
          </w:tcPr>
          <w:p w:rsidR="005E48BE" w:rsidRPr="0030390F" w:rsidRDefault="00D86864" w:rsidP="009D5CAD">
            <w:pPr>
              <w:tabs>
                <w:tab w:val="left" w:pos="1170"/>
              </w:tabs>
              <w:jc w:val="center"/>
              <w:rPr>
                <w:rFonts w:cs="Arial"/>
                <w:sz w:val="18"/>
                <w:szCs w:val="18"/>
              </w:rPr>
            </w:pPr>
            <w:r>
              <w:rPr>
                <w:rFonts w:cs="Arial"/>
                <w:sz w:val="18"/>
                <w:szCs w:val="18"/>
              </w:rPr>
              <w:t xml:space="preserve">February </w:t>
            </w:r>
            <w:r w:rsidR="009D5CAD">
              <w:rPr>
                <w:rFonts w:cs="Arial"/>
                <w:sz w:val="18"/>
                <w:szCs w:val="18"/>
              </w:rPr>
              <w:t>20</w:t>
            </w:r>
            <w:r>
              <w:rPr>
                <w:rFonts w:cs="Arial"/>
                <w:sz w:val="18"/>
                <w:szCs w:val="18"/>
              </w:rPr>
              <w:t>, 201</w:t>
            </w:r>
            <w:r w:rsidR="009D5CAD">
              <w:rPr>
                <w:rFonts w:cs="Arial"/>
                <w:sz w:val="18"/>
                <w:szCs w:val="18"/>
              </w:rPr>
              <w:t>8</w:t>
            </w:r>
          </w:p>
        </w:tc>
        <w:tc>
          <w:tcPr>
            <w:tcW w:w="2018" w:type="dxa"/>
            <w:tcBorders>
              <w:bottom w:val="single" w:sz="4" w:space="0" w:color="auto"/>
            </w:tcBorders>
            <w:vAlign w:val="center"/>
          </w:tcPr>
          <w:p w:rsidR="00503F3C" w:rsidRPr="0030390F" w:rsidRDefault="001D303E" w:rsidP="001801E3">
            <w:pPr>
              <w:tabs>
                <w:tab w:val="left" w:pos="1170"/>
              </w:tabs>
              <w:jc w:val="center"/>
              <w:rPr>
                <w:rFonts w:cs="Arial"/>
                <w:sz w:val="18"/>
                <w:szCs w:val="18"/>
              </w:rPr>
            </w:pPr>
            <w:r w:rsidRPr="0030390F">
              <w:rPr>
                <w:rFonts w:cs="Arial"/>
                <w:sz w:val="18"/>
                <w:szCs w:val="18"/>
              </w:rPr>
              <w:t>Scott Kustis</w:t>
            </w:r>
          </w:p>
          <w:p w:rsidR="001D303E" w:rsidRDefault="003F555A" w:rsidP="001801E3">
            <w:pPr>
              <w:tabs>
                <w:tab w:val="left" w:pos="1170"/>
              </w:tabs>
              <w:jc w:val="center"/>
              <w:rPr>
                <w:rFonts w:cs="Arial"/>
                <w:i/>
                <w:sz w:val="18"/>
                <w:szCs w:val="18"/>
              </w:rPr>
            </w:pPr>
            <w:hyperlink r:id="rId17" w:history="1">
              <w:r w:rsidRPr="00CF36B5">
                <w:rPr>
                  <w:rStyle w:val="Hyperlink"/>
                  <w:rFonts w:cs="Arial"/>
                  <w:i/>
                  <w:sz w:val="18"/>
                  <w:szCs w:val="18"/>
                </w:rPr>
                <w:t>kustis.1@osu.edu</w:t>
              </w:r>
            </w:hyperlink>
          </w:p>
          <w:p w:rsidR="003F555A" w:rsidRPr="0030390F" w:rsidRDefault="003F555A" w:rsidP="001801E3">
            <w:pPr>
              <w:tabs>
                <w:tab w:val="left" w:pos="1170"/>
              </w:tabs>
              <w:jc w:val="center"/>
              <w:rPr>
                <w:rFonts w:cs="Arial"/>
                <w:i/>
                <w:sz w:val="18"/>
                <w:szCs w:val="18"/>
              </w:rPr>
            </w:pPr>
          </w:p>
          <w:p w:rsidR="001D303E" w:rsidRPr="0030390F" w:rsidRDefault="001D303E" w:rsidP="001801E3">
            <w:pPr>
              <w:tabs>
                <w:tab w:val="left" w:pos="1170"/>
              </w:tabs>
              <w:jc w:val="center"/>
              <w:rPr>
                <w:rFonts w:cs="Arial"/>
                <w:i/>
                <w:sz w:val="18"/>
                <w:szCs w:val="18"/>
              </w:rPr>
            </w:pPr>
          </w:p>
        </w:tc>
      </w:tr>
    </w:tbl>
    <w:p w:rsidR="00DD3305" w:rsidRDefault="00DD3305" w:rsidP="005E48BE">
      <w:pPr>
        <w:rPr>
          <w:sz w:val="20"/>
        </w:rPr>
      </w:pPr>
    </w:p>
    <w:p w:rsidR="00DD3305" w:rsidRDefault="00DD3305" w:rsidP="005E48BE">
      <w:pPr>
        <w:rPr>
          <w:sz w:val="20"/>
        </w:rPr>
      </w:pPr>
    </w:p>
    <w:p w:rsidR="003F555A" w:rsidRDefault="003F555A" w:rsidP="003F555A">
      <w:pPr>
        <w:rPr>
          <w:sz w:val="20"/>
          <w:szCs w:val="20"/>
        </w:rPr>
      </w:pPr>
      <w:r w:rsidRPr="005E48BE">
        <w:rPr>
          <w:b/>
          <w:sz w:val="20"/>
        </w:rPr>
        <w:t>PLEASE NOTE</w:t>
      </w:r>
      <w:r>
        <w:rPr>
          <w:sz w:val="20"/>
        </w:rPr>
        <w:t>: While C</w:t>
      </w:r>
      <w:r w:rsidRPr="005E48BE">
        <w:rPr>
          <w:sz w:val="20"/>
        </w:rPr>
        <w:t>areer Services makes every effort to reach out to a diverse range of employers to attend our fa</w:t>
      </w:r>
      <w:r w:rsidR="0068552A">
        <w:rPr>
          <w:sz w:val="20"/>
        </w:rPr>
        <w:t xml:space="preserve">irs, these events tend to draw </w:t>
      </w:r>
      <w:r w:rsidR="000A1348">
        <w:rPr>
          <w:sz w:val="20"/>
        </w:rPr>
        <w:t xml:space="preserve">recruiters </w:t>
      </w:r>
      <w:r w:rsidRPr="005E48BE">
        <w:rPr>
          <w:sz w:val="20"/>
        </w:rPr>
        <w:t>from</w:t>
      </w:r>
      <w:r w:rsidR="0068552A">
        <w:rPr>
          <w:sz w:val="20"/>
        </w:rPr>
        <w:t xml:space="preserve"> large organizations </w:t>
      </w:r>
      <w:r w:rsidRPr="005E48BE">
        <w:rPr>
          <w:sz w:val="20"/>
        </w:rPr>
        <w:t>that have mul</w:t>
      </w:r>
      <w:r w:rsidR="0068552A">
        <w:rPr>
          <w:sz w:val="20"/>
        </w:rPr>
        <w:t xml:space="preserve">tiple </w:t>
      </w:r>
      <w:r w:rsidRPr="005E48BE">
        <w:rPr>
          <w:sz w:val="20"/>
        </w:rPr>
        <w:t xml:space="preserve">opportunities available. </w:t>
      </w:r>
      <w:r>
        <w:rPr>
          <w:sz w:val="20"/>
        </w:rPr>
        <w:t xml:space="preserve"> </w:t>
      </w:r>
      <w:r w:rsidR="0068552A">
        <w:rPr>
          <w:sz w:val="20"/>
          <w:szCs w:val="20"/>
        </w:rPr>
        <w:t>Examples include</w:t>
      </w:r>
      <w:r w:rsidRPr="003F555A">
        <w:rPr>
          <w:sz w:val="20"/>
          <w:szCs w:val="20"/>
        </w:rPr>
        <w:t xml:space="preserve"> “Fortune 500” type companies in industries such as in</w:t>
      </w:r>
      <w:r>
        <w:rPr>
          <w:sz w:val="20"/>
          <w:szCs w:val="20"/>
        </w:rPr>
        <w:t xml:space="preserve">surance and financial services </w:t>
      </w:r>
      <w:r w:rsidRPr="003F555A">
        <w:rPr>
          <w:sz w:val="20"/>
          <w:szCs w:val="20"/>
        </w:rPr>
        <w:t>(e.g. Nationwide, Capital One, Key Bank); consumer goods (Ford, Dell); retail (Abercrombie, IKEA); hospitality (Hyatt); and consumer services (Enterprise).</w:t>
      </w:r>
    </w:p>
    <w:p w:rsidR="003F555A" w:rsidRDefault="003F555A" w:rsidP="003F555A">
      <w:pPr>
        <w:rPr>
          <w:sz w:val="20"/>
          <w:szCs w:val="20"/>
        </w:rPr>
      </w:pPr>
    </w:p>
    <w:p w:rsidR="003F555A" w:rsidRDefault="0068552A" w:rsidP="003F555A">
      <w:pPr>
        <w:rPr>
          <w:sz w:val="20"/>
        </w:rPr>
      </w:pPr>
      <w:r>
        <w:rPr>
          <w:sz w:val="20"/>
        </w:rPr>
        <w:t>F</w:t>
      </w:r>
      <w:r w:rsidR="003F555A" w:rsidRPr="005E48BE">
        <w:rPr>
          <w:sz w:val="20"/>
        </w:rPr>
        <w:t>airs are also likely</w:t>
      </w:r>
      <w:r w:rsidR="003F555A">
        <w:rPr>
          <w:sz w:val="20"/>
        </w:rPr>
        <w:t xml:space="preserve"> </w:t>
      </w:r>
      <w:r w:rsidR="003F555A" w:rsidRPr="005E48BE">
        <w:rPr>
          <w:sz w:val="20"/>
        </w:rPr>
        <w:t>to draw participation from compan</w:t>
      </w:r>
      <w:r>
        <w:rPr>
          <w:sz w:val="20"/>
        </w:rPr>
        <w:t xml:space="preserve">ies recruiting for high-demand roles </w:t>
      </w:r>
      <w:r w:rsidR="003F555A" w:rsidRPr="005E48BE">
        <w:rPr>
          <w:sz w:val="20"/>
        </w:rPr>
        <w:t>such a</w:t>
      </w:r>
      <w:r>
        <w:rPr>
          <w:sz w:val="20"/>
        </w:rPr>
        <w:t xml:space="preserve">s information technology, </w:t>
      </w:r>
      <w:r w:rsidR="003F555A" w:rsidRPr="005E48BE">
        <w:rPr>
          <w:sz w:val="20"/>
        </w:rPr>
        <w:t xml:space="preserve">sales, and general management. </w:t>
      </w:r>
      <w:r w:rsidR="003F555A">
        <w:rPr>
          <w:sz w:val="20"/>
        </w:rPr>
        <w:t xml:space="preserve"> </w:t>
      </w:r>
      <w:r w:rsidR="003F555A" w:rsidRPr="005E48BE">
        <w:rPr>
          <w:sz w:val="20"/>
        </w:rPr>
        <w:t>You are less likely to see representatives from small to medium siz</w:t>
      </w:r>
      <w:r>
        <w:rPr>
          <w:sz w:val="20"/>
        </w:rPr>
        <w:t xml:space="preserve">e organizations </w:t>
      </w:r>
      <w:r w:rsidR="003F555A" w:rsidRPr="005E48BE">
        <w:rPr>
          <w:sz w:val="20"/>
        </w:rPr>
        <w:t>because they d</w:t>
      </w:r>
      <w:r>
        <w:rPr>
          <w:sz w:val="20"/>
        </w:rPr>
        <w:t xml:space="preserve">o not have staffing </w:t>
      </w:r>
      <w:r w:rsidR="003F555A" w:rsidRPr="005E48BE">
        <w:rPr>
          <w:sz w:val="20"/>
        </w:rPr>
        <w:t>dedicated to attend, and typically have less predictable hiring needs. This would include advertising and public relations firms, design companies, legal services, media companies, museums, and even some of the laboratory research facilities.</w:t>
      </w:r>
      <w:r>
        <w:rPr>
          <w:sz w:val="20"/>
        </w:rPr>
        <w:t xml:space="preserve"> </w:t>
      </w:r>
      <w:r w:rsidR="003F555A" w:rsidRPr="005E48BE">
        <w:rPr>
          <w:sz w:val="20"/>
        </w:rPr>
        <w:t xml:space="preserve">Organizations not attending </w:t>
      </w:r>
      <w:r w:rsidR="003F555A">
        <w:rPr>
          <w:sz w:val="20"/>
        </w:rPr>
        <w:t xml:space="preserve">our </w:t>
      </w:r>
      <w:r w:rsidR="003F555A" w:rsidRPr="005E48BE">
        <w:rPr>
          <w:sz w:val="20"/>
        </w:rPr>
        <w:t xml:space="preserve">fairs reach out to students in other ways such as </w:t>
      </w:r>
      <w:r w:rsidR="003F555A">
        <w:rPr>
          <w:sz w:val="20"/>
        </w:rPr>
        <w:t>enter</w:t>
      </w:r>
      <w:r>
        <w:rPr>
          <w:sz w:val="20"/>
        </w:rPr>
        <w:t xml:space="preserve">ing </w:t>
      </w:r>
      <w:r w:rsidR="003F555A">
        <w:rPr>
          <w:sz w:val="20"/>
        </w:rPr>
        <w:t>postin</w:t>
      </w:r>
      <w:r>
        <w:rPr>
          <w:sz w:val="20"/>
        </w:rPr>
        <w:t xml:space="preserve">gs on FutureLink and </w:t>
      </w:r>
      <w:r w:rsidR="00D41465">
        <w:rPr>
          <w:sz w:val="20"/>
        </w:rPr>
        <w:t xml:space="preserve">through </w:t>
      </w:r>
      <w:r w:rsidR="0016427B">
        <w:rPr>
          <w:sz w:val="20"/>
        </w:rPr>
        <w:t xml:space="preserve">free </w:t>
      </w:r>
      <w:r w:rsidR="003F555A">
        <w:rPr>
          <w:sz w:val="20"/>
        </w:rPr>
        <w:t xml:space="preserve">on-campus recruiting </w:t>
      </w:r>
      <w:r w:rsidR="0016427B">
        <w:rPr>
          <w:sz w:val="20"/>
        </w:rPr>
        <w:t>options</w:t>
      </w:r>
      <w:r w:rsidR="003F555A">
        <w:rPr>
          <w:sz w:val="20"/>
        </w:rPr>
        <w:t xml:space="preserve"> (e.g., </w:t>
      </w:r>
      <w:r w:rsidR="003F555A" w:rsidRPr="005E48BE">
        <w:rPr>
          <w:sz w:val="20"/>
        </w:rPr>
        <w:t>information sessions</w:t>
      </w:r>
      <w:r w:rsidR="003F555A">
        <w:rPr>
          <w:sz w:val="20"/>
        </w:rPr>
        <w:t>)</w:t>
      </w:r>
      <w:r w:rsidR="00D41465">
        <w:rPr>
          <w:sz w:val="20"/>
        </w:rPr>
        <w:t xml:space="preserve">. These methods are often </w:t>
      </w:r>
      <w:r w:rsidR="003F555A" w:rsidRPr="005E48BE">
        <w:rPr>
          <w:sz w:val="20"/>
        </w:rPr>
        <w:t xml:space="preserve">as effective as the fairs, and students need to be diligent about applying to posted positions, and </w:t>
      </w:r>
      <w:r w:rsidR="00F47D94">
        <w:rPr>
          <w:sz w:val="20"/>
        </w:rPr>
        <w:t>tracking dates of</w:t>
      </w:r>
      <w:r w:rsidR="003F555A" w:rsidRPr="005E48BE">
        <w:rPr>
          <w:sz w:val="20"/>
        </w:rPr>
        <w:t xml:space="preserve"> employer</w:t>
      </w:r>
      <w:r>
        <w:rPr>
          <w:sz w:val="20"/>
        </w:rPr>
        <w:t xml:space="preserve"> </w:t>
      </w:r>
      <w:r w:rsidR="003F555A" w:rsidRPr="005E48BE">
        <w:rPr>
          <w:sz w:val="20"/>
        </w:rPr>
        <w:t>events</w:t>
      </w:r>
      <w:r w:rsidR="00F47D94">
        <w:rPr>
          <w:sz w:val="20"/>
        </w:rPr>
        <w:t xml:space="preserve"> posted on </w:t>
      </w:r>
      <w:hyperlink r:id="rId18" w:history="1">
        <w:r w:rsidR="00F47D94" w:rsidRPr="00B234C3">
          <w:rPr>
            <w:rStyle w:val="Hyperlink"/>
            <w:sz w:val="20"/>
          </w:rPr>
          <w:t>https://asccareerservices.osu.edu/events</w:t>
        </w:r>
      </w:hyperlink>
      <w:r w:rsidR="003F555A" w:rsidRPr="005E48BE">
        <w:rPr>
          <w:sz w:val="20"/>
        </w:rPr>
        <w:t xml:space="preserve">. </w:t>
      </w:r>
      <w:r w:rsidR="003F555A">
        <w:rPr>
          <w:sz w:val="20"/>
        </w:rPr>
        <w:t>Additionally, i</w:t>
      </w:r>
      <w:r w:rsidR="003F555A" w:rsidRPr="005E48BE">
        <w:rPr>
          <w:sz w:val="20"/>
        </w:rPr>
        <w:t xml:space="preserve">t is important for students to learn how companies in their target industry </w:t>
      </w:r>
      <w:r w:rsidR="003F555A">
        <w:rPr>
          <w:sz w:val="20"/>
        </w:rPr>
        <w:t xml:space="preserve">typically </w:t>
      </w:r>
      <w:r w:rsidR="003F555A" w:rsidRPr="005E48BE">
        <w:rPr>
          <w:sz w:val="20"/>
        </w:rPr>
        <w:t>recrui</w:t>
      </w:r>
      <w:r w:rsidR="003F555A">
        <w:rPr>
          <w:sz w:val="20"/>
        </w:rPr>
        <w:t>t for their employment and internship opportunities</w:t>
      </w:r>
      <w:r w:rsidR="003F555A" w:rsidRPr="005E48BE">
        <w:rPr>
          <w:sz w:val="20"/>
        </w:rPr>
        <w:t>.</w:t>
      </w:r>
      <w:r w:rsidR="003F555A">
        <w:rPr>
          <w:sz w:val="20"/>
        </w:rPr>
        <w:t xml:space="preserve">  For instance, do they tend to request referrals from faculty members, recruit through staffing services, or post on job boards affiliated with professional organizations?</w:t>
      </w:r>
    </w:p>
    <w:sectPr w:rsidR="003F555A" w:rsidSect="00104C73">
      <w:headerReference w:type="default" r:id="rId19"/>
      <w:headerReference w:type="first" r:id="rId20"/>
      <w:footerReference w:type="first" r:id="rId21"/>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64" w:rsidRDefault="00017D64">
      <w:r>
        <w:separator/>
      </w:r>
    </w:p>
  </w:endnote>
  <w:endnote w:type="continuationSeparator" w:id="0">
    <w:p w:rsidR="00017D64" w:rsidRDefault="000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AC" w:rsidRDefault="006F68AC" w:rsidP="00503F3C">
    <w:pPr>
      <w:pStyle w:val="Footer"/>
      <w:ind w:left="-27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64" w:rsidRDefault="00017D64">
      <w:r>
        <w:separator/>
      </w:r>
    </w:p>
  </w:footnote>
  <w:footnote w:type="continuationSeparator" w:id="0">
    <w:p w:rsidR="00017D64" w:rsidRDefault="000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AC" w:rsidRDefault="006F68AC">
    <w:pPr>
      <w:pStyle w:val="Header"/>
    </w:pPr>
  </w:p>
  <w:p w:rsidR="006F68AC" w:rsidRDefault="006F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AC" w:rsidRDefault="006F68AC" w:rsidP="00503F3C">
    <w:pPr>
      <w:pStyle w:val="Header"/>
      <w:ind w:left="-360" w:right="-18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BE3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1816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25ED7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26B4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1AB3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4C8F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9E50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80C1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58A1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DA87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1E7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A0"/>
    <w:rsid w:val="00010D29"/>
    <w:rsid w:val="00017D64"/>
    <w:rsid w:val="000A1348"/>
    <w:rsid w:val="000A58F0"/>
    <w:rsid w:val="000D2D6F"/>
    <w:rsid w:val="000D3738"/>
    <w:rsid w:val="00104C73"/>
    <w:rsid w:val="0016427B"/>
    <w:rsid w:val="001705DE"/>
    <w:rsid w:val="001801E3"/>
    <w:rsid w:val="0018761C"/>
    <w:rsid w:val="00195A9C"/>
    <w:rsid w:val="001A6FF5"/>
    <w:rsid w:val="001D303E"/>
    <w:rsid w:val="00294C63"/>
    <w:rsid w:val="002966E8"/>
    <w:rsid w:val="002B1C50"/>
    <w:rsid w:val="002F75C3"/>
    <w:rsid w:val="00301836"/>
    <w:rsid w:val="0030390F"/>
    <w:rsid w:val="00335B8C"/>
    <w:rsid w:val="00385205"/>
    <w:rsid w:val="003B185F"/>
    <w:rsid w:val="003B3912"/>
    <w:rsid w:val="003D0385"/>
    <w:rsid w:val="003F555A"/>
    <w:rsid w:val="00405751"/>
    <w:rsid w:val="004201E4"/>
    <w:rsid w:val="004405CA"/>
    <w:rsid w:val="00471B41"/>
    <w:rsid w:val="00487D8C"/>
    <w:rsid w:val="004A10B1"/>
    <w:rsid w:val="004A1A36"/>
    <w:rsid w:val="004D7EA2"/>
    <w:rsid w:val="004E24D6"/>
    <w:rsid w:val="00503F3C"/>
    <w:rsid w:val="00515DFB"/>
    <w:rsid w:val="00541EFA"/>
    <w:rsid w:val="00554F0E"/>
    <w:rsid w:val="005C7C67"/>
    <w:rsid w:val="005E48BE"/>
    <w:rsid w:val="006238C4"/>
    <w:rsid w:val="00673010"/>
    <w:rsid w:val="0068552A"/>
    <w:rsid w:val="00690FE6"/>
    <w:rsid w:val="006F4348"/>
    <w:rsid w:val="006F68AC"/>
    <w:rsid w:val="007011D2"/>
    <w:rsid w:val="00710074"/>
    <w:rsid w:val="00723241"/>
    <w:rsid w:val="007367B6"/>
    <w:rsid w:val="00785247"/>
    <w:rsid w:val="00786CFB"/>
    <w:rsid w:val="007B22A9"/>
    <w:rsid w:val="007B5246"/>
    <w:rsid w:val="007D2E89"/>
    <w:rsid w:val="007E0A2D"/>
    <w:rsid w:val="007F47C5"/>
    <w:rsid w:val="007F7B88"/>
    <w:rsid w:val="00816E08"/>
    <w:rsid w:val="0084126B"/>
    <w:rsid w:val="00865B48"/>
    <w:rsid w:val="00897371"/>
    <w:rsid w:val="008C5871"/>
    <w:rsid w:val="008F63E8"/>
    <w:rsid w:val="00922CAC"/>
    <w:rsid w:val="009665FD"/>
    <w:rsid w:val="009A3F52"/>
    <w:rsid w:val="009D38D4"/>
    <w:rsid w:val="009D5BC6"/>
    <w:rsid w:val="009D5CAD"/>
    <w:rsid w:val="009E25A4"/>
    <w:rsid w:val="00A0205B"/>
    <w:rsid w:val="00A03BBE"/>
    <w:rsid w:val="00A20E0D"/>
    <w:rsid w:val="00A3282D"/>
    <w:rsid w:val="00A85337"/>
    <w:rsid w:val="00AA34AC"/>
    <w:rsid w:val="00AD146C"/>
    <w:rsid w:val="00B20200"/>
    <w:rsid w:val="00B44EDA"/>
    <w:rsid w:val="00B51FBF"/>
    <w:rsid w:val="00BD6102"/>
    <w:rsid w:val="00C25621"/>
    <w:rsid w:val="00C36A77"/>
    <w:rsid w:val="00C53259"/>
    <w:rsid w:val="00C60EF5"/>
    <w:rsid w:val="00C721D5"/>
    <w:rsid w:val="00C93012"/>
    <w:rsid w:val="00CA0050"/>
    <w:rsid w:val="00CD099C"/>
    <w:rsid w:val="00D03738"/>
    <w:rsid w:val="00D14E16"/>
    <w:rsid w:val="00D16924"/>
    <w:rsid w:val="00D41465"/>
    <w:rsid w:val="00D86864"/>
    <w:rsid w:val="00DA4186"/>
    <w:rsid w:val="00DC4FA2"/>
    <w:rsid w:val="00DD3305"/>
    <w:rsid w:val="00E12C58"/>
    <w:rsid w:val="00E7635A"/>
    <w:rsid w:val="00EF4084"/>
    <w:rsid w:val="00F15B94"/>
    <w:rsid w:val="00F26A5F"/>
    <w:rsid w:val="00F47D94"/>
    <w:rsid w:val="00FE185C"/>
    <w:rsid w:val="00FF5E8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72B879F-9EFB-4F0F-B83D-E4CA9054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31"/>
    <w:rPr>
      <w:sz w:val="24"/>
      <w:szCs w:val="24"/>
    </w:rPr>
  </w:style>
  <w:style w:type="paragraph" w:styleId="Heading3">
    <w:name w:val="heading 3"/>
    <w:basedOn w:val="Normal"/>
    <w:link w:val="Heading3Char"/>
    <w:uiPriority w:val="9"/>
    <w:semiHidden/>
    <w:unhideWhenUsed/>
    <w:qFormat/>
    <w:rsid w:val="007F7B88"/>
    <w:pPr>
      <w:spacing w:before="100" w:beforeAutospacing="1" w:after="100" w:afterAutospacing="1"/>
      <w:outlineLvl w:val="2"/>
    </w:pPr>
    <w:rPr>
      <w:rFonts w:eastAsia="Calibri"/>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30931"/>
    <w:pPr>
      <w:tabs>
        <w:tab w:val="center" w:pos="4320"/>
        <w:tab w:val="right" w:pos="8640"/>
      </w:tabs>
    </w:pPr>
  </w:style>
  <w:style w:type="character" w:customStyle="1" w:styleId="HeaderChar">
    <w:name w:val="Header Char"/>
    <w:link w:val="Header"/>
    <w:semiHidden/>
    <w:locked/>
    <w:rsid w:val="00830931"/>
    <w:rPr>
      <w:sz w:val="24"/>
      <w:szCs w:val="24"/>
      <w:lang w:val="en-US" w:eastAsia="en-US" w:bidi="ar-SA"/>
    </w:rPr>
  </w:style>
  <w:style w:type="character" w:styleId="Hyperlink">
    <w:name w:val="Hyperlink"/>
    <w:rsid w:val="00830931"/>
    <w:rPr>
      <w:rFonts w:cs="Times New Roman"/>
      <w:color w:val="0000FF"/>
      <w:u w:val="single"/>
    </w:rPr>
  </w:style>
  <w:style w:type="paragraph" w:styleId="Footer">
    <w:name w:val="footer"/>
    <w:basedOn w:val="Normal"/>
    <w:rsid w:val="00F244B7"/>
    <w:pPr>
      <w:tabs>
        <w:tab w:val="center" w:pos="4320"/>
        <w:tab w:val="right" w:pos="8640"/>
      </w:tabs>
    </w:pPr>
  </w:style>
  <w:style w:type="table" w:styleId="TableGrid">
    <w:name w:val="Table Grid"/>
    <w:basedOn w:val="TableNormal"/>
    <w:rsid w:val="00AA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F4348"/>
    <w:rPr>
      <w:b/>
      <w:bCs/>
    </w:rPr>
  </w:style>
  <w:style w:type="character" w:customStyle="1" w:styleId="Heading3Char">
    <w:name w:val="Heading 3 Char"/>
    <w:link w:val="Heading3"/>
    <w:uiPriority w:val="9"/>
    <w:semiHidden/>
    <w:rsid w:val="007F7B88"/>
    <w:rPr>
      <w:rFonts w:eastAsia="Calibri"/>
      <w:b/>
      <w:bCs/>
      <w:sz w:val="27"/>
      <w:szCs w:val="27"/>
    </w:rPr>
  </w:style>
  <w:style w:type="paragraph" w:styleId="NormalWeb">
    <w:name w:val="Normal (Web)"/>
    <w:basedOn w:val="Normal"/>
    <w:uiPriority w:val="99"/>
    <w:unhideWhenUsed/>
    <w:rsid w:val="007F7B88"/>
    <w:pPr>
      <w:spacing w:before="100" w:beforeAutospacing="1" w:after="100" w:afterAutospacing="1"/>
    </w:pPr>
    <w:rPr>
      <w:rFonts w:eastAsia="Calibri"/>
    </w:rPr>
  </w:style>
  <w:style w:type="character" w:styleId="FollowedHyperlink">
    <w:name w:val="FollowedHyperlink"/>
    <w:rsid w:val="001876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469">
      <w:bodyDiv w:val="1"/>
      <w:marLeft w:val="0"/>
      <w:marRight w:val="0"/>
      <w:marTop w:val="0"/>
      <w:marBottom w:val="0"/>
      <w:divBdr>
        <w:top w:val="none" w:sz="0" w:space="0" w:color="auto"/>
        <w:left w:val="none" w:sz="0" w:space="0" w:color="auto"/>
        <w:bottom w:val="none" w:sz="0" w:space="0" w:color="auto"/>
        <w:right w:val="none" w:sz="0" w:space="0" w:color="auto"/>
      </w:divBdr>
    </w:div>
    <w:div w:id="447163912">
      <w:bodyDiv w:val="1"/>
      <w:marLeft w:val="0"/>
      <w:marRight w:val="0"/>
      <w:marTop w:val="0"/>
      <w:marBottom w:val="0"/>
      <w:divBdr>
        <w:top w:val="none" w:sz="0" w:space="0" w:color="auto"/>
        <w:left w:val="none" w:sz="0" w:space="0" w:color="auto"/>
        <w:bottom w:val="none" w:sz="0" w:space="0" w:color="auto"/>
        <w:right w:val="none" w:sz="0" w:space="0" w:color="auto"/>
      </w:divBdr>
    </w:div>
    <w:div w:id="520242231">
      <w:bodyDiv w:val="1"/>
      <w:marLeft w:val="0"/>
      <w:marRight w:val="0"/>
      <w:marTop w:val="0"/>
      <w:marBottom w:val="0"/>
      <w:divBdr>
        <w:top w:val="none" w:sz="0" w:space="0" w:color="auto"/>
        <w:left w:val="none" w:sz="0" w:space="0" w:color="auto"/>
        <w:bottom w:val="none" w:sz="0" w:space="0" w:color="auto"/>
        <w:right w:val="none" w:sz="0" w:space="0" w:color="auto"/>
      </w:divBdr>
    </w:div>
    <w:div w:id="728695142">
      <w:bodyDiv w:val="1"/>
      <w:marLeft w:val="0"/>
      <w:marRight w:val="0"/>
      <w:marTop w:val="0"/>
      <w:marBottom w:val="0"/>
      <w:divBdr>
        <w:top w:val="none" w:sz="0" w:space="0" w:color="auto"/>
        <w:left w:val="none" w:sz="0" w:space="0" w:color="auto"/>
        <w:bottom w:val="none" w:sz="0" w:space="0" w:color="auto"/>
        <w:right w:val="none" w:sz="0" w:space="0" w:color="auto"/>
      </w:divBdr>
    </w:div>
    <w:div w:id="731120767">
      <w:bodyDiv w:val="1"/>
      <w:marLeft w:val="0"/>
      <w:marRight w:val="0"/>
      <w:marTop w:val="0"/>
      <w:marBottom w:val="0"/>
      <w:divBdr>
        <w:top w:val="none" w:sz="0" w:space="0" w:color="auto"/>
        <w:left w:val="none" w:sz="0" w:space="0" w:color="auto"/>
        <w:bottom w:val="none" w:sz="0" w:space="0" w:color="auto"/>
        <w:right w:val="none" w:sz="0" w:space="0" w:color="auto"/>
      </w:divBdr>
    </w:div>
    <w:div w:id="1205287804">
      <w:bodyDiv w:val="1"/>
      <w:marLeft w:val="0"/>
      <w:marRight w:val="0"/>
      <w:marTop w:val="0"/>
      <w:marBottom w:val="0"/>
      <w:divBdr>
        <w:top w:val="none" w:sz="0" w:space="0" w:color="auto"/>
        <w:left w:val="none" w:sz="0" w:space="0" w:color="auto"/>
        <w:bottom w:val="none" w:sz="0" w:space="0" w:color="auto"/>
        <w:right w:val="none" w:sz="0" w:space="0" w:color="auto"/>
      </w:divBdr>
    </w:div>
    <w:div w:id="1407532470">
      <w:bodyDiv w:val="1"/>
      <w:marLeft w:val="0"/>
      <w:marRight w:val="0"/>
      <w:marTop w:val="0"/>
      <w:marBottom w:val="0"/>
      <w:divBdr>
        <w:top w:val="none" w:sz="0" w:space="0" w:color="auto"/>
        <w:left w:val="none" w:sz="0" w:space="0" w:color="auto"/>
        <w:bottom w:val="none" w:sz="0" w:space="0" w:color="auto"/>
        <w:right w:val="none" w:sz="0" w:space="0" w:color="auto"/>
      </w:divBdr>
    </w:div>
    <w:div w:id="1421869080">
      <w:bodyDiv w:val="1"/>
      <w:marLeft w:val="0"/>
      <w:marRight w:val="0"/>
      <w:marTop w:val="0"/>
      <w:marBottom w:val="0"/>
      <w:divBdr>
        <w:top w:val="none" w:sz="0" w:space="0" w:color="auto"/>
        <w:left w:val="none" w:sz="0" w:space="0" w:color="auto"/>
        <w:bottom w:val="none" w:sz="0" w:space="0" w:color="auto"/>
        <w:right w:val="none" w:sz="0" w:space="0" w:color="auto"/>
      </w:divBdr>
    </w:div>
    <w:div w:id="1484853068">
      <w:bodyDiv w:val="1"/>
      <w:marLeft w:val="0"/>
      <w:marRight w:val="0"/>
      <w:marTop w:val="0"/>
      <w:marBottom w:val="0"/>
      <w:divBdr>
        <w:top w:val="none" w:sz="0" w:space="0" w:color="auto"/>
        <w:left w:val="none" w:sz="0" w:space="0" w:color="auto"/>
        <w:bottom w:val="none" w:sz="0" w:space="0" w:color="auto"/>
        <w:right w:val="none" w:sz="0" w:space="0" w:color="auto"/>
      </w:divBdr>
    </w:div>
    <w:div w:id="1537540284">
      <w:bodyDiv w:val="1"/>
      <w:marLeft w:val="0"/>
      <w:marRight w:val="0"/>
      <w:marTop w:val="0"/>
      <w:marBottom w:val="0"/>
      <w:divBdr>
        <w:top w:val="none" w:sz="0" w:space="0" w:color="auto"/>
        <w:left w:val="none" w:sz="0" w:space="0" w:color="auto"/>
        <w:bottom w:val="none" w:sz="0" w:space="0" w:color="auto"/>
        <w:right w:val="none" w:sz="0" w:space="0" w:color="auto"/>
      </w:divBdr>
    </w:div>
    <w:div w:id="1629898316">
      <w:bodyDiv w:val="1"/>
      <w:marLeft w:val="0"/>
      <w:marRight w:val="0"/>
      <w:marTop w:val="0"/>
      <w:marBottom w:val="0"/>
      <w:divBdr>
        <w:top w:val="none" w:sz="0" w:space="0" w:color="auto"/>
        <w:left w:val="none" w:sz="0" w:space="0" w:color="auto"/>
        <w:bottom w:val="none" w:sz="0" w:space="0" w:color="auto"/>
        <w:right w:val="none" w:sz="0" w:space="0" w:color="auto"/>
      </w:divBdr>
    </w:div>
    <w:div w:id="1703705364">
      <w:bodyDiv w:val="1"/>
      <w:marLeft w:val="0"/>
      <w:marRight w:val="0"/>
      <w:marTop w:val="0"/>
      <w:marBottom w:val="0"/>
      <w:divBdr>
        <w:top w:val="none" w:sz="0" w:space="0" w:color="auto"/>
        <w:left w:val="none" w:sz="0" w:space="0" w:color="auto"/>
        <w:bottom w:val="none" w:sz="0" w:space="0" w:color="auto"/>
        <w:right w:val="none" w:sz="0" w:space="0" w:color="auto"/>
      </w:divBdr>
    </w:div>
    <w:div w:id="1871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reers.osu.edu" TargetMode="External"/><Relationship Id="rId13" Type="http://schemas.openxmlformats.org/officeDocument/2006/relationships/hyperlink" Target="mailto:williams.2797@osu.edu" TargetMode="External"/><Relationship Id="rId18" Type="http://schemas.openxmlformats.org/officeDocument/2006/relationships/hyperlink" Target="https://asccareerservices.osu.edu/ev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sccareerservices.osu.edu/reversecareerfair" TargetMode="External"/><Relationship Id="rId17" Type="http://schemas.openxmlformats.org/officeDocument/2006/relationships/hyperlink" Target="mailto:kustis.1@osu.edu" TargetMode="External"/><Relationship Id="rId2" Type="http://schemas.openxmlformats.org/officeDocument/2006/relationships/styles" Target="styles.xml"/><Relationship Id="rId16" Type="http://schemas.openxmlformats.org/officeDocument/2006/relationships/hyperlink" Target="https://asccareerservices.osu.edu/springcareerfai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fairs@osu.edu" TargetMode="External"/><Relationship Id="rId5" Type="http://schemas.openxmlformats.org/officeDocument/2006/relationships/footnotes" Target="footnotes.xml"/><Relationship Id="rId15" Type="http://schemas.openxmlformats.org/officeDocument/2006/relationships/hyperlink" Target="mailto:dineen.2@osu.edu" TargetMode="External"/><Relationship Id="rId23" Type="http://schemas.openxmlformats.org/officeDocument/2006/relationships/theme" Target="theme/theme1.xml"/><Relationship Id="rId10" Type="http://schemas.openxmlformats.org/officeDocument/2006/relationships/hyperlink" Target="http://careers.osu.edu/students/ohio-state-university-career-and-internship-fair/information-for-stud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osu.edu/cifparticipants" TargetMode="External"/><Relationship Id="rId14" Type="http://schemas.openxmlformats.org/officeDocument/2006/relationships/hyperlink" Target="http://asccareerservices.osu.edu/internshipfai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agefoerde\Application%20Data\Microsoft\Templates\ASC_TSO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ASC_TSO_letterhead</Template>
  <TotalTime>1</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7314</CharactersWithSpaces>
  <SharedDoc>false</SharedDoc>
  <HLinks>
    <vt:vector size="66" baseType="variant">
      <vt:variant>
        <vt:i4>4718665</vt:i4>
      </vt:variant>
      <vt:variant>
        <vt:i4>30</vt:i4>
      </vt:variant>
      <vt:variant>
        <vt:i4>0</vt:i4>
      </vt:variant>
      <vt:variant>
        <vt:i4>5</vt:i4>
      </vt:variant>
      <vt:variant>
        <vt:lpwstr>https://asccareerservices.osu.edu/events</vt:lpwstr>
      </vt:variant>
      <vt:variant>
        <vt:lpwstr/>
      </vt:variant>
      <vt:variant>
        <vt:i4>4456566</vt:i4>
      </vt:variant>
      <vt:variant>
        <vt:i4>27</vt:i4>
      </vt:variant>
      <vt:variant>
        <vt:i4>0</vt:i4>
      </vt:variant>
      <vt:variant>
        <vt:i4>5</vt:i4>
      </vt:variant>
      <vt:variant>
        <vt:lpwstr>mailto:kustis.1@osu.edu</vt:lpwstr>
      </vt:variant>
      <vt:variant>
        <vt:lpwstr/>
      </vt:variant>
      <vt:variant>
        <vt:i4>3670057</vt:i4>
      </vt:variant>
      <vt:variant>
        <vt:i4>24</vt:i4>
      </vt:variant>
      <vt:variant>
        <vt:i4>0</vt:i4>
      </vt:variant>
      <vt:variant>
        <vt:i4>5</vt:i4>
      </vt:variant>
      <vt:variant>
        <vt:lpwstr>https://asccareerservices.osu.edu/springcareerfair</vt:lpwstr>
      </vt:variant>
      <vt:variant>
        <vt:lpwstr/>
      </vt:variant>
      <vt:variant>
        <vt:i4>5898341</vt:i4>
      </vt:variant>
      <vt:variant>
        <vt:i4>21</vt:i4>
      </vt:variant>
      <vt:variant>
        <vt:i4>0</vt:i4>
      </vt:variant>
      <vt:variant>
        <vt:i4>5</vt:i4>
      </vt:variant>
      <vt:variant>
        <vt:lpwstr>mailto:dineen.2@osu.edu</vt:lpwstr>
      </vt:variant>
      <vt:variant>
        <vt:lpwstr/>
      </vt:variant>
      <vt:variant>
        <vt:i4>2883623</vt:i4>
      </vt:variant>
      <vt:variant>
        <vt:i4>18</vt:i4>
      </vt:variant>
      <vt:variant>
        <vt:i4>0</vt:i4>
      </vt:variant>
      <vt:variant>
        <vt:i4>5</vt:i4>
      </vt:variant>
      <vt:variant>
        <vt:lpwstr>http://asccareerservices.osu.edu/internshipfair</vt:lpwstr>
      </vt:variant>
      <vt:variant>
        <vt:lpwstr/>
      </vt:variant>
      <vt:variant>
        <vt:i4>5832751</vt:i4>
      </vt:variant>
      <vt:variant>
        <vt:i4>15</vt:i4>
      </vt:variant>
      <vt:variant>
        <vt:i4>0</vt:i4>
      </vt:variant>
      <vt:variant>
        <vt:i4>5</vt:i4>
      </vt:variant>
      <vt:variant>
        <vt:lpwstr>mailto:williams.2797@osu.edu</vt:lpwstr>
      </vt:variant>
      <vt:variant>
        <vt:lpwstr/>
      </vt:variant>
      <vt:variant>
        <vt:i4>2818105</vt:i4>
      </vt:variant>
      <vt:variant>
        <vt:i4>12</vt:i4>
      </vt:variant>
      <vt:variant>
        <vt:i4>0</vt:i4>
      </vt:variant>
      <vt:variant>
        <vt:i4>5</vt:i4>
      </vt:variant>
      <vt:variant>
        <vt:lpwstr>https://asccareerservices.osu.edu/reversecareerfair</vt:lpwstr>
      </vt:variant>
      <vt:variant>
        <vt:lpwstr/>
      </vt:variant>
      <vt:variant>
        <vt:i4>6291542</vt:i4>
      </vt:variant>
      <vt:variant>
        <vt:i4>9</vt:i4>
      </vt:variant>
      <vt:variant>
        <vt:i4>0</vt:i4>
      </vt:variant>
      <vt:variant>
        <vt:i4>5</vt:i4>
      </vt:variant>
      <vt:variant>
        <vt:lpwstr>mailto:careerfairs@osu.edu</vt:lpwstr>
      </vt:variant>
      <vt:variant>
        <vt:lpwstr/>
      </vt:variant>
      <vt:variant>
        <vt:i4>3276900</vt:i4>
      </vt:variant>
      <vt:variant>
        <vt:i4>6</vt:i4>
      </vt:variant>
      <vt:variant>
        <vt:i4>0</vt:i4>
      </vt:variant>
      <vt:variant>
        <vt:i4>5</vt:i4>
      </vt:variant>
      <vt:variant>
        <vt:lpwstr>http://careers.osu.edu/students/ohio-state-university-career-and-internship-fair/information-for-students/</vt:lpwstr>
      </vt:variant>
      <vt:variant>
        <vt:lpwstr/>
      </vt:variant>
      <vt:variant>
        <vt:i4>655361</vt:i4>
      </vt:variant>
      <vt:variant>
        <vt:i4>3</vt:i4>
      </vt:variant>
      <vt:variant>
        <vt:i4>0</vt:i4>
      </vt:variant>
      <vt:variant>
        <vt:i4>5</vt:i4>
      </vt:variant>
      <vt:variant>
        <vt:lpwstr>http://go.osu.edu/cifparticipants</vt:lpwstr>
      </vt:variant>
      <vt:variant>
        <vt:lpwstr/>
      </vt:variant>
      <vt:variant>
        <vt:i4>2490472</vt:i4>
      </vt:variant>
      <vt:variant>
        <vt:i4>0</vt:i4>
      </vt:variant>
      <vt:variant>
        <vt:i4>0</vt:i4>
      </vt:variant>
      <vt:variant>
        <vt:i4>5</vt:i4>
      </vt:variant>
      <vt:variant>
        <vt:lpwstr>http://careers.osu.edu/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ddagefoerde</dc:creator>
  <cp:keywords/>
  <cp:lastModifiedBy>Raake, Brooke A.</cp:lastModifiedBy>
  <cp:revision>2</cp:revision>
  <cp:lastPrinted>2012-04-19T15:01:00Z</cp:lastPrinted>
  <dcterms:created xsi:type="dcterms:W3CDTF">2017-08-25T14:14:00Z</dcterms:created>
  <dcterms:modified xsi:type="dcterms:W3CDTF">2017-08-25T14:14:00Z</dcterms:modified>
</cp:coreProperties>
</file>